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480" w:lineRule="exact"/>
        <w:jc w:val="center"/>
        <w:rPr>
          <w:rFonts w:hint="eastAsia" w:ascii="黑体" w:eastAsia="黑体"/>
          <w:b/>
          <w:bCs/>
          <w:color w:val="000000"/>
          <w:sz w:val="32"/>
        </w:rPr>
      </w:pPr>
      <w:r>
        <w:rPr>
          <w:rFonts w:hint="eastAsia" w:ascii="黑体" w:eastAsia="黑体"/>
          <w:b/>
          <w:bCs/>
          <w:color w:val="000000"/>
          <w:sz w:val="32"/>
        </w:rPr>
        <w:t>山东大学先进（十佳）团支部审批表</w:t>
      </w:r>
    </w:p>
    <w:p>
      <w:pPr>
        <w:adjustRightInd w:val="0"/>
        <w:snapToGrid w:val="0"/>
        <w:jc w:val="center"/>
        <w:rPr>
          <w:rFonts w:hint="eastAsia" w:ascii="黑体" w:eastAsia="黑体"/>
          <w:color w:val="000000"/>
          <w:sz w:val="18"/>
        </w:rPr>
      </w:pPr>
    </w:p>
    <w:p>
      <w:pPr>
        <w:jc w:val="right"/>
        <w:rPr>
          <w:rFonts w:hint="eastAsia" w:ascii="黑体" w:eastAsia="黑体"/>
          <w:color w:val="000000"/>
          <w:szCs w:val="21"/>
        </w:rPr>
      </w:pPr>
      <w:r>
        <w:rPr>
          <w:rFonts w:hint="eastAsia" w:ascii="黑体" w:eastAsia="黑体"/>
          <w:color w:val="000000"/>
          <w:szCs w:val="21"/>
        </w:rPr>
        <w:t xml:space="preserve">                                                  </w:t>
      </w:r>
      <w:r>
        <w:rPr>
          <w:rFonts w:hint="eastAsia" w:ascii="宋体" w:hAnsi="宋体"/>
          <w:color w:val="000000"/>
          <w:sz w:val="28"/>
        </w:rPr>
        <w:t>是否十佳（   ）</w:t>
      </w:r>
      <w:r>
        <w:rPr>
          <w:rFonts w:ascii="宋体" w:hAnsi="宋体"/>
          <w:color w:val="000000"/>
          <w:sz w:val="28"/>
        </w:rPr>
        <w:t> </w:t>
      </w:r>
      <w:r>
        <w:rPr>
          <w:rFonts w:ascii="黑体" w:eastAsia="黑体"/>
          <w:color w:val="000000"/>
          <w:szCs w:val="21"/>
        </w:rPr>
        <w:t> </w:t>
      </w:r>
    </w:p>
    <w:tbl>
      <w:tblPr>
        <w:tblStyle w:val="3"/>
        <w:tblW w:w="9126"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83"/>
        <w:gridCol w:w="1065"/>
        <w:gridCol w:w="2715"/>
        <w:gridCol w:w="104"/>
        <w:gridCol w:w="616"/>
        <w:gridCol w:w="1425"/>
        <w:gridCol w:w="241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2" w:hRule="atLeast"/>
          <w:jc w:val="center"/>
        </w:trPr>
        <w:tc>
          <w:tcPr>
            <w:tcW w:w="18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color w:val="000000"/>
                <w:sz w:val="24"/>
              </w:rPr>
            </w:pPr>
            <w:r>
              <w:rPr>
                <w:rFonts w:hint="eastAsia" w:ascii="宋体"/>
                <w:color w:val="000000"/>
                <w:sz w:val="24"/>
              </w:rPr>
              <w:t>支部名称</w:t>
            </w:r>
          </w:p>
        </w:tc>
        <w:tc>
          <w:tcPr>
            <w:tcW w:w="28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color w:val="000000"/>
                <w:sz w:val="24"/>
              </w:rPr>
            </w:pPr>
            <w:r>
              <w:rPr>
                <w:rFonts w:ascii="宋体"/>
                <w:color w:val="000000"/>
                <w:sz w:val="24"/>
              </w:rPr>
              <w:t> </w:t>
            </w:r>
            <w:r>
              <w:rPr>
                <w:rFonts w:hint="eastAsia" w:ascii="宋体"/>
                <w:color w:val="000000"/>
                <w:sz w:val="24"/>
                <w:lang w:val="en-US" w:eastAsia="zh-CN"/>
              </w:rPr>
              <w:t>法学院2014级普法三班团支部</w:t>
            </w:r>
          </w:p>
        </w:tc>
        <w:tc>
          <w:tcPr>
            <w:tcW w:w="204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color w:val="000000"/>
                <w:sz w:val="24"/>
              </w:rPr>
            </w:pPr>
            <w:r>
              <w:rPr>
                <w:rFonts w:hint="eastAsia" w:ascii="宋体"/>
                <w:color w:val="000000"/>
                <w:sz w:val="24"/>
              </w:rPr>
              <w:t>所属基层团委</w:t>
            </w:r>
          </w:p>
        </w:tc>
        <w:tc>
          <w:tcPr>
            <w:tcW w:w="2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color w:val="000000"/>
                <w:sz w:val="24"/>
              </w:rPr>
            </w:pPr>
            <w:r>
              <w:rPr>
                <w:rFonts w:hint="eastAsia" w:ascii="宋体"/>
                <w:color w:val="000000"/>
                <w:sz w:val="24"/>
                <w:lang w:val="en-US" w:eastAsia="zh-CN"/>
              </w:rPr>
              <w:t>法学院团委</w:t>
            </w:r>
            <w:r>
              <w:rPr>
                <w:rFonts w:ascii="宋体"/>
                <w:color w:val="000000"/>
                <w:sz w:val="24"/>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01" w:hRule="atLeast"/>
          <w:jc w:val="center"/>
        </w:trPr>
        <w:tc>
          <w:tcPr>
            <w:tcW w:w="184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color w:val="000000"/>
                <w:sz w:val="24"/>
              </w:rPr>
            </w:pPr>
            <w:r>
              <w:rPr>
                <w:rFonts w:hint="eastAsia" w:ascii="宋体"/>
                <w:color w:val="000000"/>
                <w:sz w:val="24"/>
              </w:rPr>
              <w:t>班级人数</w:t>
            </w:r>
          </w:p>
        </w:tc>
        <w:tc>
          <w:tcPr>
            <w:tcW w:w="28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b/>
                <w:bCs/>
                <w:color w:val="000000"/>
                <w:sz w:val="24"/>
              </w:rPr>
            </w:pPr>
            <w:r>
              <w:rPr>
                <w:rFonts w:ascii="宋体"/>
                <w:color w:val="000000"/>
                <w:sz w:val="24"/>
              </w:rPr>
              <w:t> </w:t>
            </w:r>
            <w:r>
              <w:rPr>
                <w:rFonts w:hint="eastAsia" w:ascii="宋体"/>
                <w:color w:val="000000"/>
                <w:sz w:val="24"/>
                <w:lang w:val="en-US" w:eastAsia="zh-CN"/>
              </w:rPr>
              <w:t>36</w:t>
            </w:r>
          </w:p>
        </w:tc>
        <w:tc>
          <w:tcPr>
            <w:tcW w:w="204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b/>
                <w:bCs/>
                <w:color w:val="000000"/>
                <w:sz w:val="24"/>
              </w:rPr>
            </w:pPr>
            <w:r>
              <w:rPr>
                <w:rFonts w:hint="eastAsia" w:ascii="宋体"/>
                <w:color w:val="000000"/>
                <w:spacing w:val="110"/>
                <w:kern w:val="0"/>
                <w:sz w:val="24"/>
              </w:rPr>
              <w:t>团员人</w:t>
            </w:r>
            <w:r>
              <w:rPr>
                <w:rFonts w:hint="eastAsia" w:ascii="宋体"/>
                <w:color w:val="000000"/>
                <w:spacing w:val="-1"/>
                <w:kern w:val="0"/>
                <w:sz w:val="24"/>
              </w:rPr>
              <w:t>数</w:t>
            </w:r>
          </w:p>
        </w:tc>
        <w:tc>
          <w:tcPr>
            <w:tcW w:w="2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color w:val="000000"/>
                <w:sz w:val="24"/>
              </w:rPr>
            </w:pPr>
            <w:r>
              <w:rPr>
                <w:rFonts w:hint="eastAsia" w:ascii="宋体"/>
                <w:color w:val="000000"/>
                <w:sz w:val="24"/>
                <w:lang w:val="en-US" w:eastAsia="zh-CN"/>
              </w:rPr>
              <w:t>34</w:t>
            </w:r>
            <w:r>
              <w:rPr>
                <w:rFonts w:ascii="宋体"/>
                <w:color w:val="000000"/>
                <w:sz w:val="24"/>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071" w:hRule="atLeast"/>
          <w:jc w:val="center"/>
        </w:trPr>
        <w:tc>
          <w:tcPr>
            <w:tcW w:w="78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color w:val="000000"/>
                <w:sz w:val="24"/>
              </w:rPr>
            </w:pPr>
            <w:r>
              <w:rPr>
                <w:rFonts w:hint="eastAsia" w:ascii="宋体"/>
                <w:color w:val="000000"/>
                <w:sz w:val="24"/>
              </w:rPr>
              <w:t>开</w:t>
            </w:r>
          </w:p>
          <w:p>
            <w:pPr>
              <w:adjustRightInd w:val="0"/>
              <w:snapToGrid w:val="0"/>
              <w:jc w:val="center"/>
              <w:rPr>
                <w:rFonts w:hint="eastAsia" w:ascii="宋体"/>
                <w:color w:val="000000"/>
                <w:sz w:val="24"/>
              </w:rPr>
            </w:pPr>
          </w:p>
          <w:p>
            <w:pPr>
              <w:adjustRightInd w:val="0"/>
              <w:snapToGrid w:val="0"/>
              <w:jc w:val="center"/>
              <w:rPr>
                <w:rFonts w:hint="eastAsia" w:ascii="宋体"/>
                <w:color w:val="000000"/>
                <w:sz w:val="24"/>
              </w:rPr>
            </w:pPr>
            <w:r>
              <w:rPr>
                <w:rFonts w:hint="eastAsia" w:ascii="宋体"/>
                <w:color w:val="000000"/>
                <w:sz w:val="24"/>
              </w:rPr>
              <w:t>展</w:t>
            </w:r>
          </w:p>
          <w:p>
            <w:pPr>
              <w:adjustRightInd w:val="0"/>
              <w:snapToGrid w:val="0"/>
              <w:jc w:val="center"/>
              <w:rPr>
                <w:rFonts w:hint="eastAsia" w:ascii="宋体"/>
                <w:color w:val="000000"/>
                <w:sz w:val="24"/>
              </w:rPr>
            </w:pPr>
          </w:p>
          <w:p>
            <w:pPr>
              <w:adjustRightInd w:val="0"/>
              <w:snapToGrid w:val="0"/>
              <w:jc w:val="center"/>
              <w:rPr>
                <w:rFonts w:hint="eastAsia" w:ascii="宋体"/>
                <w:color w:val="000000"/>
                <w:sz w:val="24"/>
              </w:rPr>
            </w:pPr>
            <w:r>
              <w:rPr>
                <w:rFonts w:hint="eastAsia" w:ascii="宋体"/>
                <w:color w:val="000000"/>
                <w:sz w:val="24"/>
              </w:rPr>
              <w:t>工</w:t>
            </w:r>
          </w:p>
          <w:p>
            <w:pPr>
              <w:adjustRightInd w:val="0"/>
              <w:snapToGrid w:val="0"/>
              <w:jc w:val="center"/>
              <w:rPr>
                <w:rFonts w:hint="eastAsia" w:ascii="宋体"/>
                <w:color w:val="000000"/>
                <w:sz w:val="24"/>
              </w:rPr>
            </w:pPr>
          </w:p>
          <w:p>
            <w:pPr>
              <w:adjustRightInd w:val="0"/>
              <w:snapToGrid w:val="0"/>
              <w:jc w:val="center"/>
              <w:rPr>
                <w:rFonts w:hint="eastAsia" w:ascii="宋体"/>
                <w:color w:val="000000"/>
                <w:sz w:val="24"/>
              </w:rPr>
            </w:pPr>
            <w:r>
              <w:rPr>
                <w:rFonts w:hint="eastAsia" w:ascii="宋体"/>
                <w:color w:val="000000"/>
                <w:sz w:val="24"/>
              </w:rPr>
              <w:t>作</w:t>
            </w:r>
          </w:p>
          <w:p>
            <w:pPr>
              <w:adjustRightInd w:val="0"/>
              <w:snapToGrid w:val="0"/>
              <w:jc w:val="center"/>
              <w:rPr>
                <w:rFonts w:hint="eastAsia" w:ascii="宋体"/>
                <w:color w:val="000000"/>
                <w:sz w:val="24"/>
              </w:rPr>
            </w:pPr>
          </w:p>
          <w:p>
            <w:pPr>
              <w:adjustRightInd w:val="0"/>
              <w:snapToGrid w:val="0"/>
              <w:jc w:val="center"/>
              <w:rPr>
                <w:rFonts w:hint="eastAsia" w:ascii="宋体"/>
                <w:color w:val="000000"/>
                <w:sz w:val="24"/>
              </w:rPr>
            </w:pPr>
            <w:r>
              <w:rPr>
                <w:rFonts w:hint="eastAsia" w:ascii="宋体"/>
                <w:color w:val="000000"/>
                <w:sz w:val="24"/>
              </w:rPr>
              <w:t>情</w:t>
            </w:r>
          </w:p>
          <w:p>
            <w:pPr>
              <w:adjustRightInd w:val="0"/>
              <w:snapToGrid w:val="0"/>
              <w:jc w:val="center"/>
              <w:rPr>
                <w:rFonts w:hint="eastAsia" w:ascii="宋体"/>
                <w:color w:val="000000"/>
                <w:sz w:val="24"/>
              </w:rPr>
            </w:pPr>
          </w:p>
          <w:p>
            <w:pPr>
              <w:adjustRightInd w:val="0"/>
              <w:snapToGrid w:val="0"/>
              <w:jc w:val="center"/>
              <w:rPr>
                <w:rFonts w:hint="eastAsia" w:ascii="宋体"/>
                <w:color w:val="000000"/>
                <w:sz w:val="24"/>
              </w:rPr>
            </w:pPr>
            <w:r>
              <w:rPr>
                <w:rFonts w:hint="eastAsia" w:ascii="宋体"/>
                <w:color w:val="000000"/>
                <w:sz w:val="24"/>
              </w:rPr>
              <w:t>况</w:t>
            </w:r>
          </w:p>
          <w:p>
            <w:pPr>
              <w:adjustRightInd w:val="0"/>
              <w:snapToGrid w:val="0"/>
              <w:jc w:val="center"/>
              <w:rPr>
                <w:rFonts w:hint="eastAsia" w:ascii="宋体"/>
                <w:color w:val="000000"/>
                <w:sz w:val="24"/>
              </w:rPr>
            </w:pPr>
          </w:p>
          <w:p>
            <w:pPr>
              <w:adjustRightInd w:val="0"/>
              <w:snapToGrid w:val="0"/>
              <w:jc w:val="center"/>
              <w:rPr>
                <w:rFonts w:hint="eastAsia" w:ascii="宋体"/>
                <w:color w:val="000000"/>
                <w:sz w:val="24"/>
              </w:rPr>
            </w:pPr>
            <w:r>
              <w:rPr>
                <w:rFonts w:hint="eastAsia" w:ascii="宋体"/>
                <w:color w:val="000000"/>
                <w:sz w:val="24"/>
              </w:rPr>
              <w:t>及</w:t>
            </w:r>
          </w:p>
          <w:p>
            <w:pPr>
              <w:adjustRightInd w:val="0"/>
              <w:snapToGrid w:val="0"/>
              <w:jc w:val="center"/>
              <w:rPr>
                <w:rFonts w:hint="eastAsia" w:ascii="宋体"/>
                <w:color w:val="000000"/>
                <w:sz w:val="24"/>
              </w:rPr>
            </w:pPr>
          </w:p>
          <w:p>
            <w:pPr>
              <w:adjustRightInd w:val="0"/>
              <w:snapToGrid w:val="0"/>
              <w:jc w:val="center"/>
              <w:rPr>
                <w:rFonts w:hint="eastAsia" w:ascii="宋体"/>
                <w:color w:val="000000"/>
                <w:sz w:val="24"/>
              </w:rPr>
            </w:pPr>
            <w:r>
              <w:rPr>
                <w:rFonts w:hint="eastAsia" w:ascii="宋体"/>
                <w:color w:val="000000"/>
                <w:sz w:val="24"/>
              </w:rPr>
              <w:t>成</w:t>
            </w:r>
          </w:p>
          <w:p>
            <w:pPr>
              <w:adjustRightInd w:val="0"/>
              <w:snapToGrid w:val="0"/>
              <w:jc w:val="center"/>
              <w:rPr>
                <w:rFonts w:hint="eastAsia" w:ascii="宋体"/>
                <w:color w:val="000000"/>
                <w:sz w:val="24"/>
              </w:rPr>
            </w:pPr>
          </w:p>
          <w:p>
            <w:pPr>
              <w:adjustRightInd w:val="0"/>
              <w:snapToGrid w:val="0"/>
              <w:jc w:val="center"/>
              <w:rPr>
                <w:rFonts w:hint="eastAsia" w:ascii="宋体"/>
                <w:color w:val="000000"/>
                <w:sz w:val="24"/>
              </w:rPr>
            </w:pPr>
            <w:r>
              <w:rPr>
                <w:rFonts w:hint="eastAsia" w:ascii="宋体"/>
                <w:color w:val="000000"/>
                <w:sz w:val="24"/>
              </w:rPr>
              <w:t>绩</w:t>
            </w:r>
          </w:p>
          <w:p>
            <w:pPr>
              <w:adjustRightInd w:val="0"/>
              <w:snapToGrid w:val="0"/>
              <w:jc w:val="center"/>
              <w:rPr>
                <w:rFonts w:ascii="宋体"/>
                <w:color w:val="000000"/>
                <w:sz w:val="24"/>
              </w:rPr>
            </w:pPr>
          </w:p>
        </w:tc>
        <w:tc>
          <w:tcPr>
            <w:tcW w:w="8343"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both"/>
              <w:rPr>
                <w:rFonts w:hint="eastAsia"/>
                <w:sz w:val="24"/>
              </w:rPr>
            </w:pPr>
            <w:r>
              <w:rPr>
                <w:rFonts w:ascii="宋体"/>
                <w:b/>
                <w:bCs/>
                <w:color w:val="000000"/>
                <w:sz w:val="24"/>
              </w:rPr>
              <w:t> </w:t>
            </w:r>
            <w:r>
              <w:rPr>
                <w:rFonts w:hint="eastAsia" w:ascii="宋体"/>
                <w:b/>
                <w:bCs/>
                <w:color w:val="000000"/>
                <w:sz w:val="24"/>
                <w:lang w:val="en-US" w:eastAsia="zh-CN"/>
              </w:rPr>
              <w:t xml:space="preserve">    </w:t>
            </w:r>
            <w:r>
              <w:rPr>
                <w:rFonts w:hint="eastAsia"/>
                <w:sz w:val="24"/>
              </w:rPr>
              <w:t>自2014年9月入校来，法学院2014级法学3班</w:t>
            </w:r>
            <w:r>
              <w:rPr>
                <w:rFonts w:hint="eastAsia"/>
                <w:sz w:val="24"/>
                <w:lang w:val="en-US" w:eastAsia="zh-CN"/>
              </w:rPr>
              <w:t>团支部</w:t>
            </w:r>
            <w:r>
              <w:rPr>
                <w:rFonts w:hint="eastAsia"/>
                <w:sz w:val="24"/>
              </w:rPr>
              <w:t>在学校、学院的指导和帮助下，积极发挥</w:t>
            </w:r>
            <w:r>
              <w:rPr>
                <w:rFonts w:hint="eastAsia"/>
                <w:sz w:val="24"/>
                <w:lang w:val="en-US" w:eastAsia="zh-CN"/>
              </w:rPr>
              <w:t>团支部</w:t>
            </w:r>
            <w:r>
              <w:rPr>
                <w:rFonts w:hint="eastAsia"/>
                <w:sz w:val="24"/>
              </w:rPr>
              <w:t>作用、竭力为每一位同学服务。回顾与总结两年来的</w:t>
            </w:r>
            <w:r>
              <w:rPr>
                <w:rFonts w:hint="eastAsia"/>
                <w:sz w:val="24"/>
                <w:lang w:val="en-US" w:eastAsia="zh-CN"/>
              </w:rPr>
              <w:t>团支部工作</w:t>
            </w:r>
            <w:r>
              <w:rPr>
                <w:rFonts w:hint="eastAsia"/>
                <w:sz w:val="24"/>
              </w:rPr>
              <w:t>，将主要</w:t>
            </w:r>
            <w:r>
              <w:rPr>
                <w:rFonts w:hint="eastAsia"/>
                <w:sz w:val="24"/>
                <w:lang w:val="en-US" w:eastAsia="zh-CN"/>
              </w:rPr>
              <w:t>情况</w:t>
            </w:r>
            <w:r>
              <w:rPr>
                <w:rFonts w:hint="eastAsia"/>
                <w:sz w:val="24"/>
              </w:rPr>
              <w:t>、成果汇报如下：</w:t>
            </w:r>
          </w:p>
          <w:p>
            <w:pPr>
              <w:rPr>
                <w:rFonts w:hint="eastAsia"/>
                <w:b/>
                <w:sz w:val="24"/>
              </w:rPr>
            </w:pPr>
            <w:r>
              <w:rPr>
                <w:rFonts w:hint="eastAsia"/>
                <w:b/>
                <w:sz w:val="24"/>
              </w:rPr>
              <w:t>（一）搭建平台，着力增强</w:t>
            </w:r>
            <w:r>
              <w:rPr>
                <w:rFonts w:hint="eastAsia"/>
                <w:b/>
                <w:sz w:val="24"/>
                <w:lang w:val="en-US" w:eastAsia="zh-CN"/>
              </w:rPr>
              <w:t>支部</w:t>
            </w:r>
            <w:r>
              <w:rPr>
                <w:rFonts w:hint="eastAsia"/>
                <w:b/>
                <w:sz w:val="24"/>
              </w:rPr>
              <w:t>凝聚力</w:t>
            </w:r>
          </w:p>
          <w:p>
            <w:pPr>
              <w:ind w:firstLine="480" w:firstLineChars="200"/>
              <w:rPr>
                <w:rFonts w:hint="eastAsia"/>
                <w:sz w:val="24"/>
              </w:rPr>
            </w:pPr>
            <w:r>
              <w:rPr>
                <w:rFonts w:hint="eastAsia"/>
                <w:sz w:val="24"/>
              </w:rPr>
              <w:t>凝聚力是一个团队不断发展的灵魂。由于</w:t>
            </w:r>
            <w:r>
              <w:rPr>
                <w:rFonts w:hint="eastAsia"/>
                <w:sz w:val="24"/>
                <w:lang w:val="en-US" w:eastAsia="zh-CN"/>
              </w:rPr>
              <w:t>团支部内成员</w:t>
            </w:r>
            <w:r>
              <w:rPr>
                <w:rFonts w:hint="eastAsia"/>
                <w:sz w:val="24"/>
              </w:rPr>
              <w:t>主要以自主招生考生、民族预科、港澳台、社会考生、少数民族及西部地区学生为主，生源地较为分散。两年来，</w:t>
            </w:r>
            <w:r>
              <w:rPr>
                <w:rFonts w:hint="eastAsia"/>
                <w:sz w:val="24"/>
                <w:lang w:val="en-US" w:eastAsia="zh-CN"/>
              </w:rPr>
              <w:t>团支部</w:t>
            </w:r>
            <w:r>
              <w:rPr>
                <w:rFonts w:hint="eastAsia"/>
                <w:sz w:val="24"/>
              </w:rPr>
              <w:t>以增强班级凝聚力为目标，创造性、有针对性地开展工作，通过组织和开展红叶谷秋游、班级聚餐、平安夜联欢、元旦联欢等活动，让来自全国各地的同学们感受到一家人的温暖。</w:t>
            </w:r>
          </w:p>
          <w:p>
            <w:pPr>
              <w:ind w:firstLine="480" w:firstLineChars="200"/>
              <w:rPr>
                <w:rFonts w:hint="eastAsia"/>
                <w:sz w:val="24"/>
              </w:rPr>
            </w:pPr>
            <w:r>
              <w:rPr>
                <w:rFonts w:hint="eastAsia"/>
                <w:sz w:val="24"/>
              </w:rPr>
              <w:t>值得注意的是，不论是形势政策课堂展示还是日常活动开展，</w:t>
            </w:r>
            <w:r>
              <w:rPr>
                <w:rFonts w:hint="eastAsia"/>
                <w:sz w:val="24"/>
                <w:lang w:val="en-US" w:eastAsia="zh-CN"/>
              </w:rPr>
              <w:t>团支部</w:t>
            </w:r>
            <w:r>
              <w:rPr>
                <w:rFonts w:hint="eastAsia"/>
                <w:sz w:val="24"/>
              </w:rPr>
              <w:t>在分组时都有意将不太熟悉的同学分到一组，通过活动让每个人变得了解，整个</w:t>
            </w:r>
            <w:r>
              <w:rPr>
                <w:rFonts w:hint="eastAsia"/>
                <w:sz w:val="24"/>
                <w:lang w:val="en-US" w:eastAsia="zh-CN"/>
              </w:rPr>
              <w:t>支部</w:t>
            </w:r>
            <w:r>
              <w:rPr>
                <w:rFonts w:hint="eastAsia"/>
                <w:sz w:val="24"/>
              </w:rPr>
              <w:t>就会变得和谐。此外，</w:t>
            </w:r>
            <w:r>
              <w:rPr>
                <w:rFonts w:hint="eastAsia"/>
                <w:sz w:val="24"/>
                <w:lang w:val="en-US" w:eastAsia="zh-CN"/>
              </w:rPr>
              <w:t>团支部</w:t>
            </w:r>
            <w:r>
              <w:rPr>
                <w:rFonts w:hint="eastAsia"/>
                <w:sz w:val="24"/>
              </w:rPr>
              <w:t>创造性设计各种奖项（如最佳犀利奖、最佳舍友奖等），每学期进行一次评比表彰，发掘每一位同学身上的闪光点和优秀之处，相互学习、相互交流，让整个</w:t>
            </w:r>
            <w:r>
              <w:rPr>
                <w:rFonts w:hint="eastAsia"/>
                <w:sz w:val="24"/>
                <w:lang w:val="en-US" w:eastAsia="zh-CN"/>
              </w:rPr>
              <w:t>团支部</w:t>
            </w:r>
            <w:r>
              <w:rPr>
                <w:rFonts w:hint="eastAsia"/>
                <w:sz w:val="24"/>
              </w:rPr>
              <w:t>更加团结、更加优秀。</w:t>
            </w:r>
          </w:p>
          <w:p>
            <w:pPr>
              <w:rPr>
                <w:rFonts w:hint="eastAsia"/>
                <w:b/>
                <w:sz w:val="24"/>
              </w:rPr>
            </w:pPr>
            <w:r>
              <w:rPr>
                <w:rFonts w:hint="eastAsia"/>
                <w:b/>
                <w:sz w:val="24"/>
              </w:rPr>
              <w:t>（二）多管齐下，全面提高</w:t>
            </w:r>
            <w:r>
              <w:rPr>
                <w:rFonts w:hint="eastAsia"/>
                <w:b/>
                <w:sz w:val="24"/>
                <w:lang w:val="en-US" w:eastAsia="zh-CN"/>
              </w:rPr>
              <w:t>支部</w:t>
            </w:r>
            <w:r>
              <w:rPr>
                <w:rFonts w:hint="eastAsia"/>
                <w:b/>
                <w:sz w:val="24"/>
              </w:rPr>
              <w:t>竞争力</w:t>
            </w:r>
          </w:p>
          <w:p>
            <w:pPr>
              <w:ind w:firstLine="480" w:firstLineChars="200"/>
              <w:rPr>
                <w:rFonts w:hint="eastAsia"/>
                <w:sz w:val="24"/>
              </w:rPr>
            </w:pPr>
            <w:r>
              <w:rPr>
                <w:rFonts w:hint="eastAsia"/>
                <w:sz w:val="24"/>
              </w:rPr>
              <w:t>身处一个有竞争力的</w:t>
            </w:r>
            <w:r>
              <w:rPr>
                <w:rFonts w:hint="eastAsia"/>
                <w:sz w:val="24"/>
                <w:lang w:val="en-US" w:eastAsia="zh-CN"/>
              </w:rPr>
              <w:t>团支部</w:t>
            </w:r>
            <w:r>
              <w:rPr>
                <w:rFonts w:hint="eastAsia"/>
                <w:sz w:val="24"/>
              </w:rPr>
              <w:t>，每个成员才能拥有更强的竞争力。两年来，在全体同学的努力下，</w:t>
            </w:r>
            <w:r>
              <w:rPr>
                <w:rFonts w:hint="eastAsia"/>
                <w:sz w:val="24"/>
                <w:lang w:val="en-US" w:eastAsia="zh-CN"/>
              </w:rPr>
              <w:t>团支部</w:t>
            </w:r>
            <w:r>
              <w:rPr>
                <w:rFonts w:hint="eastAsia"/>
                <w:sz w:val="24"/>
              </w:rPr>
              <w:t>竞争力显著增强。</w:t>
            </w:r>
          </w:p>
          <w:p>
            <w:pPr>
              <w:adjustRightInd w:val="0"/>
              <w:snapToGrid w:val="0"/>
              <w:jc w:val="left"/>
              <w:rPr>
                <w:rFonts w:hint="eastAsia"/>
                <w:sz w:val="24"/>
              </w:rPr>
            </w:pPr>
            <w:r>
              <w:rPr>
                <w:rFonts w:hint="eastAsia"/>
                <w:sz w:val="24"/>
                <w:lang w:val="en-US" w:eastAsia="zh-CN"/>
              </w:rPr>
              <w:t xml:space="preserve">    </w:t>
            </w:r>
            <w:r>
              <w:rPr>
                <w:rFonts w:hint="eastAsia"/>
                <w:sz w:val="24"/>
              </w:rPr>
              <w:t>第一，学习成绩理想。作为学生，成绩是最为重要的。由于分班原因，本班部分同学为民族预科、港澳台、社会考生等特殊考生，两极分化比较严重。针对这种现状，在学习委员万莹的组织下，班委会以自律自管自查的方式优化学习方式和效率，奖学金人数、平均成绩进步明显。</w:t>
            </w:r>
            <w:r>
              <w:rPr>
                <w:rFonts w:hint="eastAsia"/>
                <w:sz w:val="24"/>
                <w:lang w:val="en-US" w:eastAsia="zh-CN"/>
              </w:rPr>
              <w:t>目前</w:t>
            </w:r>
            <w:r>
              <w:rPr>
                <w:rFonts w:hint="eastAsia" w:ascii="宋体" w:hAnsi="宋体" w:eastAsia="宋体" w:cs="宋体"/>
                <w:b w:val="0"/>
                <w:bCs w:val="0"/>
                <w:color w:val="000000"/>
                <w:sz w:val="24"/>
                <w:lang w:val="en-US" w:eastAsia="zh-CN"/>
              </w:rPr>
              <w:t>支部拥有两位成绩位列年级前5%的同学、四位成绩位列年级前10%的同学。其中，万莹同学曾连获国家励志奖学金，陈炳蔚同学曾获玲珑集团社会奖学金。</w:t>
            </w:r>
          </w:p>
          <w:p>
            <w:pPr>
              <w:ind w:firstLine="480" w:firstLineChars="200"/>
              <w:rPr>
                <w:rFonts w:hint="eastAsia"/>
                <w:sz w:val="24"/>
              </w:rPr>
            </w:pPr>
            <w:r>
              <w:rPr>
                <w:rFonts w:hint="eastAsia"/>
                <w:sz w:val="24"/>
              </w:rPr>
              <w:t>第二，党团发展良好。</w:t>
            </w:r>
            <w:r>
              <w:rPr>
                <w:rFonts w:hint="eastAsia"/>
                <w:sz w:val="24"/>
                <w:lang w:val="en-US" w:eastAsia="zh-CN"/>
              </w:rPr>
              <w:t>团支部积极开展思想建设，目前共</w:t>
            </w:r>
            <w:r>
              <w:rPr>
                <w:rFonts w:hint="eastAsia"/>
                <w:sz w:val="24"/>
              </w:rPr>
              <w:t>有党员、预备党员3人，入党积极分子5人，团员34人，团支部组织结构完善严密</w:t>
            </w:r>
            <w:r>
              <w:rPr>
                <w:rFonts w:hint="eastAsia"/>
                <w:sz w:val="24"/>
                <w:lang w:eastAsia="zh-CN"/>
              </w:rPr>
              <w:t>，</w:t>
            </w:r>
            <w:r>
              <w:rPr>
                <w:rFonts w:hint="eastAsia"/>
                <w:sz w:val="24"/>
              </w:rPr>
              <w:t>先后组织学习十八届四中、五中全会精神、弘扬社会主义核心价值观、社会主义成才大讲堂、践行两学一做等主题党团活动等，增强党团员的政治素养和社会责任感。</w:t>
            </w:r>
          </w:p>
          <w:p>
            <w:pPr>
              <w:ind w:firstLine="480" w:firstLineChars="200"/>
              <w:rPr>
                <w:rFonts w:hint="eastAsia"/>
                <w:sz w:val="24"/>
              </w:rPr>
            </w:pPr>
            <w:r>
              <w:rPr>
                <w:rFonts w:hint="eastAsia"/>
                <w:sz w:val="24"/>
              </w:rPr>
              <w:t>第三，纪律意识较强。两年来，</w:t>
            </w:r>
            <w:r>
              <w:rPr>
                <w:rFonts w:hint="eastAsia"/>
                <w:sz w:val="24"/>
                <w:lang w:val="en-US" w:eastAsia="zh-CN"/>
              </w:rPr>
              <w:t>团支部</w:t>
            </w:r>
            <w:r>
              <w:rPr>
                <w:rFonts w:hint="eastAsia"/>
                <w:sz w:val="24"/>
              </w:rPr>
              <w:t>在宿舍卫生检查和纪律检查中从未受到过学校通报、处分，每位同学积极维护</w:t>
            </w:r>
            <w:r>
              <w:rPr>
                <w:rFonts w:hint="eastAsia"/>
                <w:sz w:val="24"/>
                <w:lang w:val="en-US" w:eastAsia="zh-CN"/>
              </w:rPr>
              <w:t>团支部</w:t>
            </w:r>
            <w:r>
              <w:rPr>
                <w:rFonts w:hint="eastAsia"/>
                <w:sz w:val="24"/>
              </w:rPr>
              <w:t>、学院形象。</w:t>
            </w:r>
          </w:p>
          <w:p>
            <w:pPr>
              <w:ind w:firstLine="480" w:firstLineChars="200"/>
              <w:rPr>
                <w:rFonts w:hint="eastAsia"/>
                <w:b/>
                <w:sz w:val="24"/>
              </w:rPr>
            </w:pPr>
            <w:r>
              <w:rPr>
                <w:rFonts w:hint="eastAsia"/>
                <w:sz w:val="24"/>
              </w:rPr>
              <w:t>第四，文体活动突出。积极组织</w:t>
            </w:r>
            <w:r>
              <w:rPr>
                <w:rFonts w:hint="eastAsia"/>
                <w:sz w:val="24"/>
                <w:lang w:val="en-US" w:eastAsia="zh-CN"/>
              </w:rPr>
              <w:t>支部成员</w:t>
            </w:r>
            <w:r>
              <w:rPr>
                <w:rFonts w:hint="eastAsia"/>
                <w:sz w:val="24"/>
              </w:rPr>
              <w:t>参加学校、学院组织的文体活动，如何维康同学代表学校参加于人民大会堂举行的第十三届中国国际合唱节、和思聪同学演唱院迎新晚会主题曲等等。此外，通过友谊赛、组织晨跑等活动，提高</w:t>
            </w:r>
            <w:r>
              <w:rPr>
                <w:rFonts w:hint="eastAsia"/>
                <w:sz w:val="24"/>
                <w:lang w:val="en-US" w:eastAsia="zh-CN"/>
              </w:rPr>
              <w:t>支部</w:t>
            </w:r>
            <w:r>
              <w:rPr>
                <w:rFonts w:hint="eastAsia"/>
                <w:sz w:val="24"/>
              </w:rPr>
              <w:t>成员的身体素质。</w:t>
            </w:r>
          </w:p>
          <w:p>
            <w:pPr>
              <w:rPr>
                <w:rFonts w:hint="eastAsia"/>
                <w:b/>
                <w:sz w:val="24"/>
              </w:rPr>
            </w:pPr>
            <w:r>
              <w:rPr>
                <w:rFonts w:hint="eastAsia"/>
                <w:b/>
                <w:sz w:val="24"/>
              </w:rPr>
              <w:t>（三）真抓实干，努力构建</w:t>
            </w:r>
            <w:r>
              <w:rPr>
                <w:rFonts w:hint="eastAsia"/>
                <w:b/>
                <w:sz w:val="24"/>
                <w:lang w:val="en-US" w:eastAsia="zh-CN"/>
              </w:rPr>
              <w:t>支部</w:t>
            </w:r>
            <w:r>
              <w:rPr>
                <w:rFonts w:hint="eastAsia"/>
                <w:b/>
                <w:sz w:val="24"/>
              </w:rPr>
              <w:t>影响力</w:t>
            </w:r>
          </w:p>
          <w:p>
            <w:pPr>
              <w:ind w:firstLine="480" w:firstLineChars="200"/>
              <w:rPr>
                <w:rFonts w:hint="eastAsia"/>
                <w:sz w:val="24"/>
              </w:rPr>
            </w:pPr>
            <w:r>
              <w:rPr>
                <w:rFonts w:hint="eastAsia"/>
                <w:sz w:val="24"/>
              </w:rPr>
              <w:t>每一个三班人用自己的努力构建起</w:t>
            </w:r>
            <w:r>
              <w:rPr>
                <w:rFonts w:hint="eastAsia"/>
                <w:sz w:val="24"/>
                <w:lang w:val="en-US" w:eastAsia="zh-CN"/>
              </w:rPr>
              <w:t>团支部</w:t>
            </w:r>
            <w:r>
              <w:rPr>
                <w:rFonts w:hint="eastAsia"/>
                <w:sz w:val="24"/>
              </w:rPr>
              <w:t>的影响力</w:t>
            </w:r>
            <w:r>
              <w:rPr>
                <w:rFonts w:hint="eastAsia"/>
                <w:sz w:val="24"/>
                <w:lang w:eastAsia="zh-CN"/>
              </w:rPr>
              <w:t>，</w:t>
            </w:r>
            <w:r>
              <w:rPr>
                <w:rFonts w:hint="eastAsia"/>
                <w:sz w:val="24"/>
              </w:rPr>
              <w:t>分散于学生会、学生社团、职能部门等组织团体，展现三班人的良好风貌。</w:t>
            </w:r>
          </w:p>
          <w:p>
            <w:pPr>
              <w:ind w:firstLine="480" w:firstLineChars="200"/>
              <w:rPr>
                <w:rFonts w:hint="eastAsia"/>
                <w:sz w:val="24"/>
              </w:rPr>
            </w:pPr>
            <w:r>
              <w:rPr>
                <w:rFonts w:hint="eastAsia"/>
                <w:sz w:val="24"/>
              </w:rPr>
              <w:t>志愿服务人人参与。两年中，</w:t>
            </w:r>
            <w:r>
              <w:rPr>
                <w:rFonts w:hint="eastAsia"/>
                <w:sz w:val="24"/>
                <w:lang w:val="en-US" w:eastAsia="zh-CN"/>
              </w:rPr>
              <w:t>团支部</w:t>
            </w:r>
            <w:r>
              <w:rPr>
                <w:rFonts w:hint="eastAsia"/>
                <w:sz w:val="24"/>
              </w:rPr>
              <w:t>先后组织洪家楼第三小学支教、百花公园献爱心、洪楼社区法律普及等集体志愿服务活动。与此同时，中日韩高端法律论坛、洪家楼校区图书馆、星愿行动、校运动会……各类志愿服务活动的参与都有</w:t>
            </w:r>
            <w:r>
              <w:rPr>
                <w:rFonts w:hint="eastAsia"/>
                <w:sz w:val="24"/>
                <w:lang w:val="en-US" w:eastAsia="zh-CN"/>
              </w:rPr>
              <w:t>支部成员</w:t>
            </w:r>
            <w:r>
              <w:rPr>
                <w:rFonts w:hint="eastAsia"/>
                <w:sz w:val="24"/>
              </w:rPr>
              <w:t>的身影，李畅、陈炳蔚等一批同学获省级、校级、区级志愿服务先进个人荣誉称号。</w:t>
            </w:r>
          </w:p>
          <w:p>
            <w:pPr>
              <w:ind w:firstLine="480" w:firstLineChars="200"/>
              <w:rPr>
                <w:rFonts w:hint="eastAsia"/>
                <w:sz w:val="24"/>
              </w:rPr>
            </w:pPr>
            <w:r>
              <w:rPr>
                <w:rFonts w:hint="eastAsia"/>
                <w:sz w:val="24"/>
              </w:rPr>
              <w:t>社会实践深入其中。积极响应学校、学院的号召，组织开展社会实践活动。杨一、王艺同学所在的团队和邢鑫、陈炳蔚</w:t>
            </w:r>
            <w:r>
              <w:rPr>
                <w:rFonts w:hint="eastAsia"/>
                <w:sz w:val="24"/>
                <w:lang w:val="en-US" w:eastAsia="zh-CN"/>
              </w:rPr>
              <w:t>同学</w:t>
            </w:r>
            <w:r>
              <w:rPr>
                <w:rFonts w:hint="eastAsia"/>
                <w:sz w:val="24"/>
              </w:rPr>
              <w:t>所在的团队先后两年荣获省级优秀社会实践团队；</w:t>
            </w:r>
            <w:r>
              <w:rPr>
                <w:rFonts w:hint="eastAsia"/>
                <w:sz w:val="24"/>
                <w:lang w:val="en-US" w:eastAsia="zh-CN"/>
              </w:rPr>
              <w:t>李茜钰、李畅等同学参与山区支教；</w:t>
            </w:r>
            <w:r>
              <w:rPr>
                <w:rFonts w:hint="eastAsia"/>
                <w:sz w:val="24"/>
              </w:rPr>
              <w:t>林芷晴同学参加山东省教育厅组织的第六届齐鲁大学生创业计划竞赛获二等奖；周宪超同学参加互联网+大学生创新创业大赛获三等奖；赵桐、万莹等一大批同学在校社会实践评比、校创青春比赛中获奖。</w:t>
            </w:r>
          </w:p>
          <w:p>
            <w:pPr>
              <w:ind w:firstLine="480" w:firstLineChars="200"/>
              <w:rPr>
                <w:rFonts w:hint="eastAsia"/>
                <w:sz w:val="24"/>
              </w:rPr>
            </w:pPr>
            <w:r>
              <w:rPr>
                <w:rFonts w:hint="eastAsia"/>
                <w:sz w:val="24"/>
              </w:rPr>
              <w:t>学校组织展现自我。两年来，吴丽娜同学担任本科生院信息员，万莹同学任唐仲英爱心社部长，更有一大批同学在学生在线、院学生会等组织任职，将三班人的风采于学校各处展现。</w:t>
            </w:r>
          </w:p>
          <w:p>
            <w:pPr>
              <w:rPr>
                <w:rFonts w:hint="eastAsia"/>
                <w:b/>
                <w:sz w:val="24"/>
              </w:rPr>
            </w:pPr>
            <w:r>
              <w:rPr>
                <w:rFonts w:hint="eastAsia"/>
                <w:b/>
                <w:sz w:val="24"/>
              </w:rPr>
              <w:t>（四）以点带面，切实搭建</w:t>
            </w:r>
            <w:r>
              <w:rPr>
                <w:rFonts w:hint="eastAsia"/>
                <w:b/>
                <w:sz w:val="24"/>
                <w:lang w:val="en-US" w:eastAsia="zh-CN"/>
              </w:rPr>
              <w:t>支部</w:t>
            </w:r>
            <w:r>
              <w:rPr>
                <w:rFonts w:hint="eastAsia"/>
                <w:b/>
                <w:sz w:val="24"/>
              </w:rPr>
              <w:t>软实力</w:t>
            </w:r>
          </w:p>
          <w:p>
            <w:pPr>
              <w:ind w:firstLine="480" w:firstLineChars="200"/>
              <w:rPr>
                <w:rFonts w:hint="eastAsia"/>
                <w:sz w:val="24"/>
              </w:rPr>
            </w:pPr>
            <w:r>
              <w:rPr>
                <w:rFonts w:hint="eastAsia"/>
                <w:sz w:val="24"/>
                <w:lang w:val="en-US" w:eastAsia="zh-CN"/>
              </w:rPr>
              <w:t>团支部</w:t>
            </w:r>
            <w:r>
              <w:rPr>
                <w:rFonts w:hint="eastAsia"/>
                <w:sz w:val="24"/>
              </w:rPr>
              <w:t>的影响力就是通过每一个</w:t>
            </w:r>
            <w:r>
              <w:rPr>
                <w:rFonts w:hint="eastAsia"/>
                <w:sz w:val="24"/>
                <w:lang w:val="en-US" w:eastAsia="zh-CN"/>
              </w:rPr>
              <w:t>团支部成员</w:t>
            </w:r>
            <w:r>
              <w:rPr>
                <w:rFonts w:hint="eastAsia"/>
                <w:sz w:val="24"/>
              </w:rPr>
              <w:t>得以体现的。成长在</w:t>
            </w:r>
            <w:r>
              <w:rPr>
                <w:rFonts w:hint="eastAsia"/>
                <w:sz w:val="24"/>
                <w:lang w:val="en-US" w:eastAsia="zh-CN"/>
              </w:rPr>
              <w:t>支部</w:t>
            </w:r>
            <w:r>
              <w:rPr>
                <w:rFonts w:hint="eastAsia"/>
                <w:sz w:val="24"/>
              </w:rPr>
              <w:t>，</w:t>
            </w:r>
            <w:r>
              <w:rPr>
                <w:rFonts w:hint="eastAsia"/>
                <w:sz w:val="24"/>
                <w:lang w:val="en-US" w:eastAsia="zh-CN"/>
              </w:rPr>
              <w:t>支部</w:t>
            </w:r>
            <w:r>
              <w:rPr>
                <w:rFonts w:hint="eastAsia"/>
                <w:sz w:val="24"/>
              </w:rPr>
              <w:t>也因为每一位同学的成长而更加优秀。班级通过组织活动、搭建平台的方式，以点带面，让每一位同学都有所进步、有所成长。</w:t>
            </w:r>
          </w:p>
          <w:p>
            <w:pPr>
              <w:ind w:firstLine="480" w:firstLineChars="200"/>
              <w:rPr>
                <w:rFonts w:hint="eastAsia"/>
                <w:sz w:val="24"/>
              </w:rPr>
            </w:pPr>
            <w:r>
              <w:rPr>
                <w:rFonts w:hint="eastAsia"/>
                <w:sz w:val="24"/>
              </w:rPr>
              <w:t>四种经历广泛开展。两年来，王佩文、沈添一等一批同学前往中国政法大学等名校进行交流；隋璐、夏宝洲等同学前往美国、挪威等地进行海外交流。</w:t>
            </w:r>
          </w:p>
          <w:p>
            <w:pPr>
              <w:ind w:firstLine="480" w:firstLineChars="200"/>
              <w:rPr>
                <w:rFonts w:hint="eastAsia"/>
                <w:sz w:val="24"/>
              </w:rPr>
            </w:pPr>
            <w:r>
              <w:rPr>
                <w:rFonts w:hint="eastAsia"/>
                <w:sz w:val="24"/>
              </w:rPr>
              <w:t>法学素养显著提升。两年来，</w:t>
            </w:r>
            <w:r>
              <w:rPr>
                <w:rFonts w:hint="eastAsia"/>
                <w:sz w:val="24"/>
                <w:lang w:val="en-US" w:eastAsia="zh-CN"/>
              </w:rPr>
              <w:t>团支部</w:t>
            </w:r>
            <w:r>
              <w:rPr>
                <w:rFonts w:hint="eastAsia"/>
                <w:sz w:val="24"/>
              </w:rPr>
              <w:t xml:space="preserve">先后开展模拟法庭活动、法庭旁听活动、普法宣传活动、法律调查活动和个人口才锻炼活动。通过搭建各种平台，让每一位同学更好的提升法律素养，做一个懂法律、守法律的法律人。赵桐等同学代表学院参加模拟法庭、山大杯辩论赛等比赛，取得良好成绩。  </w:t>
            </w:r>
          </w:p>
          <w:p>
            <w:pPr>
              <w:ind w:right="120" w:firstLine="480"/>
              <w:jc w:val="left"/>
              <w:rPr>
                <w:rFonts w:hint="eastAsia" w:ascii="宋体"/>
                <w:color w:val="000000"/>
                <w:sz w:val="24"/>
              </w:rPr>
            </w:pPr>
            <w:r>
              <w:rPr>
                <w:rFonts w:hint="eastAsia"/>
                <w:sz w:val="24"/>
              </w:rPr>
              <w:t>两年来，在每一个</w:t>
            </w:r>
            <w:r>
              <w:rPr>
                <w:rFonts w:hint="eastAsia"/>
                <w:sz w:val="24"/>
                <w:lang w:val="en-US" w:eastAsia="zh-CN"/>
              </w:rPr>
              <w:t>支部成员</w:t>
            </w:r>
            <w:r>
              <w:rPr>
                <w:rFonts w:hint="eastAsia"/>
                <w:sz w:val="24"/>
              </w:rPr>
              <w:t>的共同努力下，大家都成长了很多、收获了很多</w:t>
            </w:r>
            <w:r>
              <w:rPr>
                <w:rFonts w:hint="eastAsia"/>
                <w:sz w:val="24"/>
                <w:lang w:eastAsia="zh-CN"/>
              </w:rPr>
              <w:t>，</w:t>
            </w:r>
            <w:r>
              <w:rPr>
                <w:rFonts w:hint="eastAsia"/>
                <w:b/>
                <w:bCs/>
                <w:sz w:val="24"/>
                <w:lang w:val="en-US" w:eastAsia="zh-CN"/>
              </w:rPr>
              <w:t>山东大学先进班集体</w:t>
            </w:r>
            <w:r>
              <w:rPr>
                <w:rFonts w:hint="eastAsia"/>
                <w:sz w:val="24"/>
                <w:lang w:val="en-US" w:eastAsia="zh-CN"/>
              </w:rPr>
              <w:t>的荣誉称号是我们</w:t>
            </w:r>
            <w:bookmarkStart w:id="0" w:name="_GoBack"/>
            <w:bookmarkEnd w:id="0"/>
            <w:r>
              <w:rPr>
                <w:rFonts w:hint="eastAsia"/>
                <w:sz w:val="24"/>
                <w:lang w:val="en-US" w:eastAsia="zh-CN"/>
              </w:rPr>
              <w:t>努力的见证。接下来团支部将秉承一贯全心全意为同学服务的精神，团结支部成员，</w:t>
            </w:r>
            <w:r>
              <w:rPr>
                <w:rFonts w:hint="eastAsia"/>
                <w:sz w:val="24"/>
              </w:rPr>
              <w:t xml:space="preserve">真正让大学友谊永存！ </w:t>
            </w:r>
            <w:r>
              <w:rPr>
                <w:rFonts w:hint="eastAsia" w:ascii="宋体"/>
                <w:color w:val="000000"/>
                <w:sz w:val="24"/>
              </w:rPr>
              <w:t xml:space="preserve"> </w:t>
            </w:r>
          </w:p>
          <w:p>
            <w:pPr>
              <w:ind w:right="120" w:firstLine="480"/>
              <w:jc w:val="left"/>
              <w:rPr>
                <w:rFonts w:hint="eastAsia" w:ascii="宋体"/>
                <w:color w:val="000000"/>
                <w:sz w:val="24"/>
              </w:rPr>
            </w:pPr>
          </w:p>
          <w:p>
            <w:pPr>
              <w:ind w:right="120" w:firstLine="480"/>
              <w:jc w:val="left"/>
              <w:rPr>
                <w:rFonts w:hint="eastAsia" w:ascii="宋体"/>
                <w:color w:val="000000"/>
                <w:sz w:val="24"/>
              </w:rPr>
            </w:pPr>
            <w:r>
              <w:rPr>
                <w:rFonts w:hint="eastAsia" w:ascii="宋体"/>
                <w:color w:val="000000"/>
                <w:sz w:val="24"/>
              </w:rPr>
              <w:t xml:space="preserve">                     </w:t>
            </w:r>
          </w:p>
          <w:p>
            <w:pPr>
              <w:adjustRightInd w:val="0"/>
              <w:snapToGrid w:val="0"/>
              <w:jc w:val="center"/>
              <w:rPr>
                <w:rFonts w:hint="eastAsia" w:ascii="宋体"/>
                <w:color w:val="000000"/>
                <w:sz w:val="24"/>
              </w:rPr>
            </w:pPr>
            <w:r>
              <w:rPr>
                <w:rFonts w:hint="eastAsia" w:ascii="宋体"/>
                <w:color w:val="000000"/>
                <w:sz w:val="24"/>
              </w:rPr>
              <w:t xml:space="preserve">                           支部书记签名：</w:t>
            </w:r>
            <w:r>
              <w:rPr>
                <w:rFonts w:hint="eastAsia" w:ascii="宋体"/>
                <w:color w:val="000000"/>
                <w:sz w:val="24"/>
                <w:lang w:val="en-US" w:eastAsia="zh-CN"/>
              </w:rPr>
              <w:t>赵桐</w:t>
            </w:r>
          </w:p>
          <w:p>
            <w:pPr>
              <w:adjustRightInd w:val="0"/>
              <w:snapToGrid w:val="0"/>
              <w:jc w:val="center"/>
              <w:rPr>
                <w:rFonts w:ascii="宋体"/>
                <w:color w:val="000000"/>
                <w:sz w:val="24"/>
              </w:rPr>
            </w:pPr>
            <w:r>
              <w:rPr>
                <w:rFonts w:hint="eastAsia" w:ascii="宋体"/>
                <w:color w:val="000000"/>
                <w:sz w:val="24"/>
              </w:rPr>
              <w:t xml:space="preserve">                       </w:t>
            </w:r>
            <w:r>
              <w:rPr>
                <w:rFonts w:hint="eastAsia" w:ascii="宋体"/>
                <w:color w:val="000000"/>
                <w:sz w:val="24"/>
                <w:lang w:val="en-US" w:eastAsia="zh-CN"/>
              </w:rPr>
              <w:t>2017</w:t>
            </w:r>
            <w:r>
              <w:rPr>
                <w:rFonts w:hint="eastAsia" w:ascii="宋体"/>
                <w:color w:val="000000"/>
                <w:sz w:val="24"/>
              </w:rPr>
              <w:t xml:space="preserve"> 年 </w:t>
            </w:r>
            <w:r>
              <w:rPr>
                <w:rFonts w:hint="eastAsia" w:ascii="宋体"/>
                <w:color w:val="000000"/>
                <w:sz w:val="24"/>
                <w:lang w:val="en-US" w:eastAsia="zh-CN"/>
              </w:rPr>
              <w:t>04</w:t>
            </w:r>
            <w:r>
              <w:rPr>
                <w:rFonts w:hint="eastAsia" w:ascii="宋体"/>
                <w:color w:val="000000"/>
                <w:sz w:val="24"/>
              </w:rPr>
              <w:t xml:space="preserve"> 月 </w:t>
            </w:r>
            <w:r>
              <w:rPr>
                <w:rFonts w:hint="eastAsia" w:ascii="宋体"/>
                <w:color w:val="000000"/>
                <w:sz w:val="24"/>
                <w:lang w:val="en-US" w:eastAsia="zh-CN"/>
              </w:rPr>
              <w:t>18</w:t>
            </w:r>
            <w:r>
              <w:rPr>
                <w:rFonts w:hint="eastAsia" w:ascii="宋体"/>
                <w:color w:val="000000"/>
                <w:sz w:val="24"/>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588" w:hRule="atLeast"/>
          <w:jc w:val="center"/>
        </w:trPr>
        <w:tc>
          <w:tcPr>
            <w:tcW w:w="783" w:type="dxa"/>
            <w:tcBorders>
              <w:top w:val="single" w:color="auto" w:sz="4" w:space="0"/>
              <w:left w:val="single" w:color="auto" w:sz="4" w:space="0"/>
              <w:bottom w:val="single" w:color="auto" w:sz="4" w:space="0"/>
              <w:right w:val="single" w:color="auto" w:sz="4" w:space="0"/>
            </w:tcBorders>
            <w:vAlign w:val="center"/>
          </w:tcPr>
          <w:p>
            <w:pPr>
              <w:jc w:val="center"/>
              <w:rPr>
                <w:rFonts w:ascii="宋体"/>
                <w:color w:val="000000"/>
                <w:sz w:val="24"/>
              </w:rPr>
            </w:pPr>
            <w:r>
              <w:rPr>
                <w:rFonts w:hint="eastAsia" w:ascii="宋体"/>
                <w:color w:val="000000"/>
                <w:sz w:val="24"/>
              </w:rPr>
              <w:t>基层团委意见</w:t>
            </w:r>
          </w:p>
        </w:tc>
        <w:tc>
          <w:tcPr>
            <w:tcW w:w="378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宋体"/>
                <w:b/>
                <w:bCs/>
                <w:color w:val="000000"/>
                <w:sz w:val="24"/>
              </w:rPr>
            </w:pPr>
          </w:p>
          <w:p>
            <w:pPr>
              <w:adjustRightInd w:val="0"/>
              <w:snapToGrid w:val="0"/>
              <w:rPr>
                <w:rFonts w:hint="eastAsia" w:ascii="宋体"/>
                <w:b/>
                <w:bCs/>
                <w:color w:val="000000"/>
                <w:sz w:val="24"/>
              </w:rPr>
            </w:pPr>
          </w:p>
          <w:p>
            <w:pPr>
              <w:adjustRightInd w:val="0"/>
              <w:snapToGrid w:val="0"/>
              <w:rPr>
                <w:rFonts w:hint="eastAsia" w:ascii="宋体"/>
                <w:b/>
                <w:bCs/>
                <w:color w:val="000000"/>
                <w:sz w:val="24"/>
              </w:rPr>
            </w:pPr>
          </w:p>
          <w:p>
            <w:pPr>
              <w:rPr>
                <w:rFonts w:hint="eastAsia" w:ascii="宋体" w:hAnsi="宋体"/>
                <w:color w:val="000000"/>
                <w:sz w:val="24"/>
              </w:rPr>
            </w:pPr>
          </w:p>
          <w:p>
            <w:pPr>
              <w:adjustRightInd w:val="0"/>
              <w:snapToGrid w:val="0"/>
              <w:ind w:firstLine="2160" w:firstLineChars="900"/>
              <w:rPr>
                <w:rFonts w:hint="eastAsia" w:ascii="宋体"/>
                <w:color w:val="000000"/>
                <w:sz w:val="24"/>
              </w:rPr>
            </w:pPr>
            <w:r>
              <w:rPr>
                <w:rFonts w:hint="eastAsia" w:ascii="宋体" w:hAnsi="宋体"/>
                <w:color w:val="000000"/>
                <w:sz w:val="24"/>
              </w:rPr>
              <w:t>（盖章）</w:t>
            </w:r>
          </w:p>
          <w:p>
            <w:pPr>
              <w:adjustRightInd w:val="0"/>
              <w:snapToGrid w:val="0"/>
              <w:jc w:val="center"/>
              <w:rPr>
                <w:rFonts w:hint="eastAsia" w:ascii="宋体"/>
                <w:color w:val="000000"/>
                <w:sz w:val="24"/>
              </w:rPr>
            </w:pPr>
            <w:r>
              <w:rPr>
                <w:rFonts w:hint="eastAsia" w:ascii="宋体"/>
                <w:color w:val="000000"/>
                <w:sz w:val="24"/>
              </w:rPr>
              <w:t xml:space="preserve">           年   月   日              </w:t>
            </w:r>
          </w:p>
        </w:tc>
        <w:tc>
          <w:tcPr>
            <w:tcW w:w="72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color w:val="000000"/>
                <w:sz w:val="24"/>
              </w:rPr>
            </w:pPr>
            <w:r>
              <w:rPr>
                <w:rFonts w:hint="eastAsia" w:ascii="宋体"/>
                <w:color w:val="000000"/>
                <w:sz w:val="24"/>
              </w:rPr>
              <w:t>学院党委意见</w:t>
            </w:r>
          </w:p>
        </w:tc>
        <w:tc>
          <w:tcPr>
            <w:tcW w:w="384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宋体"/>
                <w:color w:val="000000"/>
                <w:sz w:val="24"/>
              </w:rPr>
            </w:pPr>
          </w:p>
          <w:p>
            <w:pPr>
              <w:adjustRightInd w:val="0"/>
              <w:snapToGrid w:val="0"/>
              <w:rPr>
                <w:rFonts w:hint="eastAsia" w:ascii="宋体"/>
                <w:color w:val="000000"/>
                <w:sz w:val="24"/>
              </w:rPr>
            </w:pPr>
          </w:p>
          <w:p>
            <w:pPr>
              <w:adjustRightInd w:val="0"/>
              <w:snapToGrid w:val="0"/>
              <w:rPr>
                <w:rFonts w:hint="eastAsia" w:ascii="宋体"/>
                <w:color w:val="000000"/>
                <w:sz w:val="24"/>
              </w:rPr>
            </w:pPr>
          </w:p>
          <w:p>
            <w:pPr>
              <w:ind w:firstLine="2280" w:firstLineChars="950"/>
              <w:rPr>
                <w:rFonts w:hint="eastAsia" w:ascii="宋体" w:hAnsi="宋体"/>
                <w:color w:val="000000"/>
                <w:sz w:val="24"/>
              </w:rPr>
            </w:pPr>
            <w:r>
              <w:rPr>
                <w:rFonts w:hint="eastAsia" w:ascii="宋体" w:hAnsi="宋体"/>
                <w:color w:val="000000"/>
                <w:sz w:val="24"/>
              </w:rPr>
              <w:t>（盖章）</w:t>
            </w:r>
          </w:p>
          <w:p>
            <w:pPr>
              <w:adjustRightInd w:val="0"/>
              <w:snapToGrid w:val="0"/>
              <w:ind w:firstLine="2040" w:firstLineChars="850"/>
              <w:rPr>
                <w:rFonts w:ascii="宋体"/>
                <w:b/>
                <w:bCs/>
                <w:color w:val="000000"/>
                <w:sz w:val="24"/>
              </w:rPr>
            </w:pPr>
            <w:r>
              <w:rPr>
                <w:rFonts w:hint="eastAsia" w:ascii="宋体"/>
                <w:color w:val="000000"/>
                <w:sz w:val="24"/>
              </w:rPr>
              <w:t>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560" w:hRule="atLeast"/>
          <w:jc w:val="center"/>
        </w:trPr>
        <w:tc>
          <w:tcPr>
            <w:tcW w:w="783" w:type="dxa"/>
            <w:tcBorders>
              <w:top w:val="single" w:color="auto" w:sz="4" w:space="0"/>
              <w:left w:val="single" w:color="auto" w:sz="4" w:space="0"/>
              <w:bottom w:val="single" w:color="auto" w:sz="4" w:space="0"/>
              <w:right w:val="single" w:color="auto" w:sz="4" w:space="0"/>
            </w:tcBorders>
            <w:vAlign w:val="center"/>
          </w:tcPr>
          <w:p>
            <w:pPr>
              <w:jc w:val="center"/>
              <w:rPr>
                <w:rFonts w:ascii="宋体"/>
                <w:color w:val="000000"/>
                <w:sz w:val="24"/>
              </w:rPr>
            </w:pPr>
            <w:r>
              <w:rPr>
                <w:rFonts w:hint="eastAsia" w:ascii="宋体"/>
                <w:color w:val="000000"/>
                <w:sz w:val="24"/>
              </w:rPr>
              <w:t>校团委意见</w:t>
            </w:r>
          </w:p>
        </w:tc>
        <w:tc>
          <w:tcPr>
            <w:tcW w:w="8343" w:type="dxa"/>
            <w:gridSpan w:val="6"/>
            <w:tcBorders>
              <w:top w:val="single" w:color="auto" w:sz="4" w:space="0"/>
              <w:left w:val="single" w:color="auto" w:sz="4" w:space="0"/>
              <w:bottom w:val="single" w:color="auto" w:sz="4" w:space="0"/>
              <w:right w:val="single" w:color="auto" w:sz="4" w:space="0"/>
            </w:tcBorders>
            <w:vAlign w:val="center"/>
          </w:tcPr>
          <w:p>
            <w:pPr>
              <w:ind w:firstLine="5040" w:firstLineChars="2100"/>
              <w:rPr>
                <w:rFonts w:hint="eastAsia" w:ascii="宋体"/>
                <w:color w:val="000000"/>
                <w:sz w:val="24"/>
              </w:rPr>
            </w:pPr>
            <w:r>
              <w:rPr>
                <w:rFonts w:ascii="宋体"/>
                <w:color w:val="000000"/>
                <w:sz w:val="24"/>
              </w:rPr>
              <w:t> </w:t>
            </w:r>
          </w:p>
          <w:p>
            <w:pPr>
              <w:ind w:firstLine="5040" w:firstLineChars="2100"/>
              <w:rPr>
                <w:rFonts w:hint="eastAsia" w:ascii="宋体"/>
                <w:color w:val="000000"/>
                <w:sz w:val="24"/>
              </w:rPr>
            </w:pPr>
          </w:p>
          <w:p>
            <w:pPr>
              <w:ind w:firstLine="6240" w:firstLineChars="2600"/>
              <w:rPr>
                <w:rFonts w:hint="eastAsia" w:ascii="宋体" w:hAnsi="宋体"/>
                <w:color w:val="000000"/>
                <w:sz w:val="24"/>
              </w:rPr>
            </w:pPr>
            <w:r>
              <w:rPr>
                <w:rFonts w:hint="eastAsia" w:ascii="宋体" w:hAnsi="宋体"/>
                <w:color w:val="000000"/>
                <w:sz w:val="24"/>
              </w:rPr>
              <w:t>（盖章）</w:t>
            </w:r>
          </w:p>
          <w:p>
            <w:pPr>
              <w:adjustRightInd w:val="0"/>
              <w:snapToGrid w:val="0"/>
              <w:jc w:val="center"/>
              <w:rPr>
                <w:rFonts w:ascii="宋体"/>
                <w:b/>
                <w:bCs/>
                <w:color w:val="000000"/>
                <w:sz w:val="24"/>
              </w:rPr>
            </w:pPr>
            <w:r>
              <w:rPr>
                <w:rFonts w:hint="eastAsia" w:ascii="宋体" w:hAnsi="宋体"/>
                <w:color w:val="000000"/>
                <w:sz w:val="24"/>
              </w:rPr>
              <w:t xml:space="preserve">                                           年   月   日</w:t>
            </w:r>
          </w:p>
        </w:tc>
      </w:tr>
    </w:tbl>
    <w:p>
      <w:pPr>
        <w:ind w:firstLine="5520" w:firstLineChars="2300"/>
        <w:rPr>
          <w:color w:val="000000"/>
          <w:sz w:val="24"/>
        </w:rPr>
      </w:pPr>
      <w:r>
        <w:rPr>
          <w:rFonts w:hint="eastAsia"/>
          <w:color w:val="000000"/>
          <w:sz w:val="24"/>
        </w:rPr>
        <w:t>共青团山东大学委员会制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001010101"/>
    <w:charset w:val="7A"/>
    <w:family w:val="auto"/>
    <w:pitch w:val="default"/>
    <w:sig w:usb0="00000000" w:usb1="00000000" w:usb2="00000016" w:usb3="00000000" w:csb0="0004000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Modern No. 20">
    <w:altName w:val="Segoe Print"/>
    <w:panose1 w:val="02070704070505020303"/>
    <w:charset w:val="00"/>
    <w:family w:val="roman"/>
    <w:pitch w:val="default"/>
    <w:sig w:usb0="00000000" w:usb1="00000000" w:usb2="00000000" w:usb3="00000000" w:csb0="00000001" w:csb1="00000000"/>
  </w:font>
  <w:font w:name="楷体_GB2312">
    <w:altName w:val="楷体"/>
    <w:panose1 w:val="00000000000000000000"/>
    <w:charset w:val="00"/>
    <w:family w:val="auto"/>
    <w:pitch w:val="default"/>
    <w:sig w:usb0="00000000" w:usb1="00000000" w:usb2="00000000" w:usb3="00000000" w:csb0="00040001" w:csb1="00000000"/>
  </w:font>
  <w:font w:name="华文仿宋">
    <w:altName w:val="仿宋"/>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A0000287" w:usb1="28CF3C52" w:usb2="00000016" w:usb3="00000000" w:csb0="0004001F" w:csb1="00000000"/>
  </w:font>
  <w:font w:name="微软雅黑">
    <w:panose1 w:val="020B0503020204020204"/>
    <w:charset w:val="7A"/>
    <w:family w:val="auto"/>
    <w:pitch w:val="default"/>
    <w:sig w:usb0="A0000287" w:usb1="28CF3C52" w:usb2="00000016" w:usb3="00000000" w:csb0="0004001F"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472E05"/>
    <w:rsid w:val="15204042"/>
    <w:rsid w:val="37C618DC"/>
    <w:rsid w:val="395C135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Lenovo</cp:lastModifiedBy>
  <dcterms:modified xsi:type="dcterms:W3CDTF">2017-04-18T14:09:29Z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