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25" w:rsidRPr="00D27E25" w:rsidRDefault="00D27E25" w:rsidP="00D27E25">
      <w:pPr>
        <w:jc w:val="center"/>
        <w:rPr>
          <w:rFonts w:asciiTheme="minorEastAsia" w:hAnsiTheme="minorEastAsia" w:hint="eastAsia"/>
          <w:sz w:val="24"/>
          <w:szCs w:val="24"/>
        </w:rPr>
      </w:pPr>
      <w:r w:rsidRPr="00D27E25">
        <w:rPr>
          <w:rFonts w:asciiTheme="minorEastAsia" w:hAnsiTheme="minorEastAsia" w:hint="eastAsia"/>
          <w:sz w:val="24"/>
          <w:szCs w:val="24"/>
        </w:rPr>
        <w:t>教育部办公厅关于举办第三届全国学生</w:t>
      </w:r>
      <w:r w:rsidRPr="00D27E25">
        <w:rPr>
          <w:rFonts w:asciiTheme="minorEastAsia" w:hAnsiTheme="minorEastAsia" w:hint="eastAsia"/>
          <w:sz w:val="24"/>
          <w:szCs w:val="24"/>
        </w:rPr>
        <w:br/>
        <w:t>“学宪法 讲宪法”活动的通知</w:t>
      </w:r>
    </w:p>
    <w:p w:rsidR="00D27E25" w:rsidRPr="00D27E25" w:rsidRDefault="00D27E25" w:rsidP="00D27E25">
      <w:pPr>
        <w:jc w:val="right"/>
        <w:rPr>
          <w:rFonts w:asciiTheme="minorEastAsia" w:hAnsiTheme="minorEastAsia" w:hint="eastAsia"/>
        </w:rPr>
      </w:pPr>
      <w:r w:rsidRPr="00D27E25">
        <w:rPr>
          <w:rFonts w:asciiTheme="minorEastAsia" w:hAnsiTheme="minorEastAsia" w:hint="eastAsia"/>
        </w:rPr>
        <w:t>教</w:t>
      </w:r>
      <w:proofErr w:type="gramStart"/>
      <w:r w:rsidRPr="00D27E25">
        <w:rPr>
          <w:rFonts w:asciiTheme="minorEastAsia" w:hAnsiTheme="minorEastAsia" w:hint="eastAsia"/>
        </w:rPr>
        <w:t>政法厅函〔2018〕</w:t>
      </w:r>
      <w:proofErr w:type="gramEnd"/>
      <w:r w:rsidRPr="00D27E25">
        <w:rPr>
          <w:rFonts w:asciiTheme="minorEastAsia" w:hAnsiTheme="minorEastAsia" w:hint="eastAsia"/>
        </w:rPr>
        <w:t>21号</w:t>
      </w:r>
    </w:p>
    <w:p w:rsidR="00D27E25" w:rsidRPr="00D27E25" w:rsidRDefault="00D27E25" w:rsidP="00D27E25">
      <w:pPr>
        <w:rPr>
          <w:rFonts w:asciiTheme="minorEastAsia" w:hAnsiTheme="minorEastAsia" w:hint="eastAsia"/>
        </w:rPr>
      </w:pPr>
      <w:r w:rsidRPr="00D27E25">
        <w:rPr>
          <w:rFonts w:asciiTheme="minorEastAsia" w:hAnsiTheme="minorEastAsia" w:hint="eastAsia"/>
        </w:rPr>
        <w:t>各省、自治区、直辖市教育厅（教委），新疆生产建设兵团教育局，各计划单列市教育局，部属各高等学校：</w:t>
      </w:r>
    </w:p>
    <w:p w:rsidR="00D27E25" w:rsidRPr="00D27E25" w:rsidRDefault="00D27E25" w:rsidP="00D27E25">
      <w:pPr>
        <w:rPr>
          <w:rFonts w:asciiTheme="minorEastAsia" w:hAnsiTheme="minorEastAsia" w:hint="eastAsia"/>
        </w:rPr>
      </w:pPr>
      <w:r w:rsidRPr="00D27E25">
        <w:rPr>
          <w:rFonts w:asciiTheme="minorEastAsia" w:hAnsiTheme="minorEastAsia" w:hint="eastAsia"/>
        </w:rPr>
        <w:t xml:space="preserve">　　为深入贯彻党的十九大和十九届二中、三中全会精神，以习近平新时代中国特色社会主义思想为指导，认真落实中央关于深入学习宣传和贯彻实施宪法的有关精神，按照中宣部、中组部、全国人大常委会办公厅、教育部、司法部《关于组织开展宪法学习宣传教育活动的通知》要求，在教育系统率先升华尊崇宪法的意识、掀起学习宪法的热潮、</w:t>
      </w:r>
      <w:proofErr w:type="gramStart"/>
      <w:r w:rsidRPr="00D27E25">
        <w:rPr>
          <w:rFonts w:asciiTheme="minorEastAsia" w:hAnsiTheme="minorEastAsia" w:hint="eastAsia"/>
        </w:rPr>
        <w:t>践行</w:t>
      </w:r>
      <w:proofErr w:type="gramEnd"/>
      <w:r w:rsidRPr="00D27E25">
        <w:rPr>
          <w:rFonts w:asciiTheme="minorEastAsia" w:hAnsiTheme="minorEastAsia" w:hint="eastAsia"/>
        </w:rPr>
        <w:t>研究宪法的成果、养成遵守宪法的行为、落实维护宪法的责任、显现运用宪法的效果，引导青少年自觉成为宪法的忠实崇尚者、自觉遵守者、坚定捍卫者，现决定在2016年和2017年活动的基础上，继续举办第三届全国学生“学宪法 讲宪法”活动，有关事宜通知如下：</w:t>
      </w:r>
    </w:p>
    <w:p w:rsidR="00D27E25" w:rsidRPr="00D27E25" w:rsidRDefault="00D27E25" w:rsidP="00D27E25">
      <w:pPr>
        <w:rPr>
          <w:rFonts w:asciiTheme="minorEastAsia" w:hAnsiTheme="minorEastAsia" w:hint="eastAsia"/>
        </w:rPr>
      </w:pPr>
      <w:r w:rsidRPr="00D27E25">
        <w:rPr>
          <w:rFonts w:asciiTheme="minorEastAsia" w:hAnsiTheme="minorEastAsia" w:hint="eastAsia"/>
        </w:rPr>
        <w:t xml:space="preserve">　　一、活动主题 </w:t>
      </w:r>
    </w:p>
    <w:p w:rsidR="00D27E25" w:rsidRPr="00D27E25" w:rsidRDefault="00D27E25" w:rsidP="00D27E25">
      <w:pPr>
        <w:rPr>
          <w:rFonts w:asciiTheme="minorEastAsia" w:hAnsiTheme="minorEastAsia" w:hint="eastAsia"/>
        </w:rPr>
      </w:pPr>
      <w:r w:rsidRPr="00D27E25">
        <w:rPr>
          <w:rFonts w:asciiTheme="minorEastAsia" w:hAnsiTheme="minorEastAsia" w:hint="eastAsia"/>
        </w:rPr>
        <w:t xml:space="preserve">　　尊崇宪法、学习宪法、遵守宪法、维护宪法、运用宪法</w:t>
      </w:r>
    </w:p>
    <w:p w:rsidR="00D27E25" w:rsidRPr="00D27E25" w:rsidRDefault="00D27E25" w:rsidP="00D27E25">
      <w:pPr>
        <w:rPr>
          <w:rFonts w:asciiTheme="minorEastAsia" w:hAnsiTheme="minorEastAsia" w:hint="eastAsia"/>
        </w:rPr>
      </w:pPr>
      <w:r w:rsidRPr="00D27E25">
        <w:rPr>
          <w:rFonts w:asciiTheme="minorEastAsia" w:hAnsiTheme="minorEastAsia" w:hint="eastAsia"/>
        </w:rPr>
        <w:t xml:space="preserve">　　二、活动安排</w:t>
      </w:r>
    </w:p>
    <w:p w:rsidR="00D27E25" w:rsidRPr="00D27E25" w:rsidRDefault="00D27E25" w:rsidP="00D27E25">
      <w:pPr>
        <w:rPr>
          <w:rFonts w:asciiTheme="minorEastAsia" w:hAnsiTheme="minorEastAsia" w:hint="eastAsia"/>
        </w:rPr>
      </w:pPr>
      <w:r w:rsidRPr="00D27E25">
        <w:rPr>
          <w:rFonts w:asciiTheme="minorEastAsia" w:hAnsiTheme="minorEastAsia" w:hint="eastAsia"/>
        </w:rPr>
        <w:t xml:space="preserve">　　（一）广泛深入开展宪法学习</w:t>
      </w:r>
    </w:p>
    <w:p w:rsidR="00D27E25" w:rsidRPr="00D27E25" w:rsidRDefault="00D27E25" w:rsidP="00D27E25">
      <w:pPr>
        <w:rPr>
          <w:rFonts w:asciiTheme="minorEastAsia" w:hAnsiTheme="minorEastAsia" w:hint="eastAsia"/>
        </w:rPr>
      </w:pPr>
      <w:r w:rsidRPr="00D27E25">
        <w:rPr>
          <w:rFonts w:asciiTheme="minorEastAsia" w:hAnsiTheme="minorEastAsia" w:hint="eastAsia"/>
        </w:rPr>
        <w:t xml:space="preserve">　　各地各校要突出宪法学习宣传这一主题，特别是围绕此次宪法修正案，广泛动员、精心组织，把宪法学习教育活动引向深入。集中开展读宪法原文活动，原原本本学，使青少年学懂弄通、学深悟透。将宪法教育有机融入升旗仪式、开学典礼和毕业典礼、主题班会、社团活动等，大力培育校园宪法文化。在</w:t>
      </w:r>
      <w:proofErr w:type="gramStart"/>
      <w:r w:rsidRPr="00D27E25">
        <w:rPr>
          <w:rFonts w:asciiTheme="minorEastAsia" w:hAnsiTheme="minorEastAsia" w:hint="eastAsia"/>
        </w:rPr>
        <w:t>研</w:t>
      </w:r>
      <w:proofErr w:type="gramEnd"/>
      <w:r w:rsidRPr="00D27E25">
        <w:rPr>
          <w:rFonts w:asciiTheme="minorEastAsia" w:hAnsiTheme="minorEastAsia" w:hint="eastAsia"/>
        </w:rPr>
        <w:t>学实践教育、社会实践、志愿服务中增加宪法教育内容，在青少年法治教育基地中专门开辟宪法主题区、宪法馆，增强宪法体验。教育部全国青少年普法网（www.qspfw.edu.cn，以下简称普法网）将邀请宪法学专家集中录制100个宪法教育视频，积极参与学习的学生将被授予“宪法小卫士”称号并点亮“小火炬”。</w:t>
      </w:r>
      <w:proofErr w:type="gramStart"/>
      <w:r w:rsidRPr="00D27E25">
        <w:rPr>
          <w:rFonts w:asciiTheme="minorEastAsia" w:hAnsiTheme="minorEastAsia" w:hint="eastAsia"/>
        </w:rPr>
        <w:t>普法网</w:t>
      </w:r>
      <w:proofErr w:type="gramEnd"/>
      <w:r w:rsidRPr="00D27E25">
        <w:rPr>
          <w:rFonts w:asciiTheme="minorEastAsia" w:hAnsiTheme="minorEastAsia" w:hint="eastAsia"/>
        </w:rPr>
        <w:t>将制作“宪法小卫士”网络火炬传递地图，对全国学生参与宪法学习情况进行全面及时的展示。</w:t>
      </w:r>
    </w:p>
    <w:p w:rsidR="00D27E25" w:rsidRPr="00D27E25" w:rsidRDefault="00D27E25" w:rsidP="00D27E25">
      <w:pPr>
        <w:rPr>
          <w:rFonts w:asciiTheme="minorEastAsia" w:hAnsiTheme="minorEastAsia" w:hint="eastAsia"/>
        </w:rPr>
      </w:pPr>
      <w:r w:rsidRPr="00D27E25">
        <w:rPr>
          <w:rFonts w:asciiTheme="minorEastAsia" w:hAnsiTheme="minorEastAsia" w:hint="eastAsia"/>
        </w:rPr>
        <w:t xml:space="preserve">　　（二）征集优秀宪法教育课件</w:t>
      </w:r>
    </w:p>
    <w:p w:rsidR="00D27E25" w:rsidRPr="00D27E25" w:rsidRDefault="00D27E25" w:rsidP="00D27E25">
      <w:pPr>
        <w:rPr>
          <w:rFonts w:asciiTheme="minorEastAsia" w:hAnsiTheme="minorEastAsia" w:hint="eastAsia"/>
        </w:rPr>
      </w:pPr>
      <w:r w:rsidRPr="00D27E25">
        <w:rPr>
          <w:rFonts w:asciiTheme="minorEastAsia" w:hAnsiTheme="minorEastAsia" w:hint="eastAsia"/>
        </w:rPr>
        <w:t xml:space="preserve">　　面向广大教师、高校学生征集宪法教育课件，丰富中小学宪法教育资源，提高教师开展宪法教育的积极性。作品主要包括适用于中小学宪法教育教学的微课程、课堂教学视频及配套课件、教案等，分为小学低年级组（1—2年级）、小学高年级组（3—6年级）、初中组、高中组（含中职）四个组别，征集时间为2018年5月15日至10月12日。作品通过普法网上传，通过审核后将在普法网上集中展示并参与评奖。具体要求详见</w:t>
      </w:r>
      <w:proofErr w:type="gramStart"/>
      <w:r w:rsidRPr="00D27E25">
        <w:rPr>
          <w:rFonts w:asciiTheme="minorEastAsia" w:hAnsiTheme="minorEastAsia" w:hint="eastAsia"/>
        </w:rPr>
        <w:t>普法网</w:t>
      </w:r>
      <w:proofErr w:type="gramEnd"/>
      <w:r w:rsidRPr="00D27E25">
        <w:rPr>
          <w:rFonts w:asciiTheme="minorEastAsia" w:hAnsiTheme="minorEastAsia" w:hint="eastAsia"/>
        </w:rPr>
        <w:t>公布的实施细则。</w:t>
      </w:r>
    </w:p>
    <w:p w:rsidR="00D27E25" w:rsidRPr="00D27E25" w:rsidRDefault="00D27E25" w:rsidP="00D27E25">
      <w:pPr>
        <w:rPr>
          <w:rFonts w:asciiTheme="minorEastAsia" w:hAnsiTheme="minorEastAsia" w:hint="eastAsia"/>
        </w:rPr>
      </w:pPr>
      <w:r w:rsidRPr="00D27E25">
        <w:rPr>
          <w:rFonts w:asciiTheme="minorEastAsia" w:hAnsiTheme="minorEastAsia" w:hint="eastAsia"/>
        </w:rPr>
        <w:t xml:space="preserve">　　（三）扎实办好“学宪法 讲宪法”比赛</w:t>
      </w:r>
    </w:p>
    <w:p w:rsidR="00D27E25" w:rsidRPr="00D27E25" w:rsidRDefault="00D27E25" w:rsidP="00D27E25">
      <w:pPr>
        <w:rPr>
          <w:rFonts w:asciiTheme="minorEastAsia" w:hAnsiTheme="minorEastAsia" w:hint="eastAsia"/>
        </w:rPr>
      </w:pPr>
      <w:r w:rsidRPr="00D27E25">
        <w:rPr>
          <w:rFonts w:asciiTheme="minorEastAsia" w:hAnsiTheme="minorEastAsia" w:hint="eastAsia"/>
        </w:rPr>
        <w:t xml:space="preserve">　　在宪法学习的基础上，各地各校自行组织开展主题演讲、知识竞答、主题辩论等多种形式讲宪法活动。2018年10月20日前，各省（区、市）层层遴选出小学（1人）、初中（1人）、高中（1人）、高校（4人）四个组别优秀学生。11月底，教育部全国教育普法领导小组办公室统一组织“学宪法 讲宪法”总决赛，四个组别各1名学生参加个人演讲，小学组、初中组、高中组3名学生组队参加知识竞答，高校组4名学生参加主题辩论。部属高校按所在地参与省（区、市）遴选工作。具体要求详见</w:t>
      </w:r>
      <w:proofErr w:type="gramStart"/>
      <w:r w:rsidRPr="00D27E25">
        <w:rPr>
          <w:rFonts w:asciiTheme="minorEastAsia" w:hAnsiTheme="minorEastAsia" w:hint="eastAsia"/>
        </w:rPr>
        <w:t>普法网</w:t>
      </w:r>
      <w:proofErr w:type="gramEnd"/>
      <w:r w:rsidRPr="00D27E25">
        <w:rPr>
          <w:rFonts w:asciiTheme="minorEastAsia" w:hAnsiTheme="minorEastAsia" w:hint="eastAsia"/>
        </w:rPr>
        <w:t>公布的实施细则。</w:t>
      </w:r>
    </w:p>
    <w:p w:rsidR="00D27E25" w:rsidRPr="00D27E25" w:rsidRDefault="00D27E25" w:rsidP="00D27E25">
      <w:pPr>
        <w:rPr>
          <w:rFonts w:asciiTheme="minorEastAsia" w:hAnsiTheme="minorEastAsia" w:hint="eastAsia"/>
        </w:rPr>
      </w:pPr>
      <w:r w:rsidRPr="00D27E25">
        <w:rPr>
          <w:rFonts w:asciiTheme="minorEastAsia" w:hAnsiTheme="minorEastAsia" w:hint="eastAsia"/>
        </w:rPr>
        <w:t xml:space="preserve">　　（四）组织国家宪法日“宪法晨读”活动</w:t>
      </w:r>
    </w:p>
    <w:p w:rsidR="00D27E25" w:rsidRPr="00D27E25" w:rsidRDefault="00D27E25" w:rsidP="00D27E25">
      <w:pPr>
        <w:rPr>
          <w:rFonts w:asciiTheme="minorEastAsia" w:hAnsiTheme="minorEastAsia" w:hint="eastAsia"/>
        </w:rPr>
      </w:pPr>
      <w:r w:rsidRPr="00D27E25">
        <w:rPr>
          <w:rFonts w:asciiTheme="minorEastAsia" w:hAnsiTheme="minorEastAsia" w:hint="eastAsia"/>
        </w:rPr>
        <w:t xml:space="preserve">　　2018年12月，结合第五个国家宪法日暨教育系统宪法学习周活动，教育部将继续组织开展全国中小学生“宪法晨读”活动，通过营造仪式感，让学生感受宪法的尊严。活动将由教育部部长或副部长领读宪法部分章节，现场和通过网络直播同步参与的千万师生共同诵读。今年“学宪法 讲宪法”活动中涌现出的优秀学生将进行现场展演，并通过网络向全国直播。</w:t>
      </w:r>
    </w:p>
    <w:p w:rsidR="00D27E25" w:rsidRPr="00D27E25" w:rsidRDefault="00D27E25" w:rsidP="00D27E25">
      <w:pPr>
        <w:rPr>
          <w:rFonts w:asciiTheme="minorEastAsia" w:hAnsiTheme="minorEastAsia" w:hint="eastAsia"/>
        </w:rPr>
      </w:pPr>
      <w:r w:rsidRPr="00D27E25">
        <w:rPr>
          <w:rFonts w:asciiTheme="minorEastAsia" w:hAnsiTheme="minorEastAsia" w:hint="eastAsia"/>
        </w:rPr>
        <w:t xml:space="preserve">　　三、工作要求 </w:t>
      </w:r>
    </w:p>
    <w:p w:rsidR="00D27E25" w:rsidRPr="00D27E25" w:rsidRDefault="00D27E25" w:rsidP="00D27E25">
      <w:pPr>
        <w:rPr>
          <w:rFonts w:asciiTheme="minorEastAsia" w:hAnsiTheme="minorEastAsia" w:hint="eastAsia"/>
        </w:rPr>
      </w:pPr>
      <w:r w:rsidRPr="00D27E25">
        <w:rPr>
          <w:rFonts w:asciiTheme="minorEastAsia" w:hAnsiTheme="minorEastAsia" w:hint="eastAsia"/>
        </w:rPr>
        <w:t xml:space="preserve">　　（一）把握正确方向。要组织引导广大师生深入学习领会我国宪法的重大意义、基本内</w:t>
      </w:r>
      <w:r w:rsidRPr="00D27E25">
        <w:rPr>
          <w:rFonts w:asciiTheme="minorEastAsia" w:hAnsiTheme="minorEastAsia" w:hint="eastAsia"/>
        </w:rPr>
        <w:lastRenderedPageBreak/>
        <w:t>容和主要精神，特别是准确领会把握宪法修正案的核心要义和精神实质，把宪法学习教育与党史国史教育、中国特色社会主义的生机活力和辉煌成就、新时代治国理政的伟大实践结合起来，引导广大师生深刻理解宪法确立的国家指导思想，中国共产党领导地位，国家根本任务、发展道路、奋斗目标等，进一步强化“四个意识”，坚定“四个自信”。</w:t>
      </w:r>
    </w:p>
    <w:p w:rsidR="00D27E25" w:rsidRPr="00D27E25" w:rsidRDefault="00D27E25" w:rsidP="00D27E25">
      <w:pPr>
        <w:rPr>
          <w:rFonts w:asciiTheme="minorEastAsia" w:hAnsiTheme="minorEastAsia" w:hint="eastAsia"/>
        </w:rPr>
      </w:pPr>
      <w:r w:rsidRPr="00D27E25">
        <w:rPr>
          <w:rFonts w:asciiTheme="minorEastAsia" w:hAnsiTheme="minorEastAsia" w:hint="eastAsia"/>
        </w:rPr>
        <w:t xml:space="preserve">　　（二）健全组织领导。教育部将成立活动领导小组和活动组委会，加强统筹协调。各地要高度重视，加强组织管理，结合工作实际制定具体方案，使广大师生及时了解并广泛参与。教育部将设立专项经费，根据各地组织开展情况，酌情给予经费支持，并对工作先进单位和个人给予相应奖励。各地教育部门可在普法工作经费中安排专项资金，保障活动顺利开展。</w:t>
      </w:r>
    </w:p>
    <w:p w:rsidR="00D27E25" w:rsidRPr="00D27E25" w:rsidRDefault="00D27E25" w:rsidP="00D27E25">
      <w:pPr>
        <w:rPr>
          <w:rFonts w:asciiTheme="minorEastAsia" w:hAnsiTheme="minorEastAsia" w:hint="eastAsia"/>
        </w:rPr>
      </w:pPr>
      <w:r w:rsidRPr="00D27E25">
        <w:rPr>
          <w:rFonts w:asciiTheme="minorEastAsia" w:hAnsiTheme="minorEastAsia" w:hint="eastAsia"/>
        </w:rPr>
        <w:t xml:space="preserve">　　（三）注重活动实效。各地各校要切实扩大活动参与面，重在普及，重在参与，组织吸引青少年学生有效开展宪法学习，着力保证宪法教育全覆盖见实效。要创新形式，把宏大叙事与具象表达结合起来，使得宪法真正走入广大师生的日常生活，让“每一天都是宪法日”。各地要注重与法院、检察院等部门加强合作，形成齐抓共管的良好格局。</w:t>
      </w:r>
    </w:p>
    <w:p w:rsidR="00D27E25" w:rsidRPr="00D27E25" w:rsidRDefault="00D27E25" w:rsidP="00D27E25">
      <w:pPr>
        <w:rPr>
          <w:rFonts w:asciiTheme="minorEastAsia" w:hAnsiTheme="minorEastAsia" w:hint="eastAsia"/>
        </w:rPr>
      </w:pPr>
      <w:r w:rsidRPr="00D27E25">
        <w:rPr>
          <w:rFonts w:asciiTheme="minorEastAsia" w:hAnsiTheme="minorEastAsia" w:hint="eastAsia"/>
        </w:rPr>
        <w:t xml:space="preserve">　　（四）加强宣传引导。各地各校要对宪法学习教育的优秀成果、经验做法和先进典型进行及时总结和报道，创新宣传形式，把握舆论导向，使宣传工作接地气、有温度。</w:t>
      </w:r>
      <w:proofErr w:type="gramStart"/>
      <w:r w:rsidRPr="00D27E25">
        <w:rPr>
          <w:rFonts w:asciiTheme="minorEastAsia" w:hAnsiTheme="minorEastAsia" w:hint="eastAsia"/>
        </w:rPr>
        <w:t>普法网</w:t>
      </w:r>
      <w:proofErr w:type="gramEnd"/>
      <w:r w:rsidRPr="00D27E25">
        <w:rPr>
          <w:rFonts w:asciiTheme="minorEastAsia" w:hAnsiTheme="minorEastAsia" w:hint="eastAsia"/>
        </w:rPr>
        <w:t>将选取若干学校联合开展“学宪法 讲宪法”活动启动仪式，形成线上线下宣传推广的合力。活动期间，</w:t>
      </w:r>
      <w:proofErr w:type="gramStart"/>
      <w:r w:rsidRPr="00D27E25">
        <w:rPr>
          <w:rFonts w:asciiTheme="minorEastAsia" w:hAnsiTheme="minorEastAsia" w:hint="eastAsia"/>
        </w:rPr>
        <w:t>普法网</w:t>
      </w:r>
      <w:proofErr w:type="gramEnd"/>
      <w:r w:rsidRPr="00D27E25">
        <w:rPr>
          <w:rFonts w:asciiTheme="minorEastAsia" w:hAnsiTheme="minorEastAsia" w:hint="eastAsia"/>
        </w:rPr>
        <w:t>还将开通专门新闻通道，各地各校可自行上传新闻，进行全面动态展示，形成良好舆论氛围。</w:t>
      </w:r>
    </w:p>
    <w:p w:rsidR="00D27E25" w:rsidRPr="00D27E25" w:rsidRDefault="00D27E25" w:rsidP="00D27E25">
      <w:pPr>
        <w:rPr>
          <w:rFonts w:asciiTheme="minorEastAsia" w:hAnsiTheme="minorEastAsia" w:hint="eastAsia"/>
        </w:rPr>
      </w:pPr>
      <w:r w:rsidRPr="00D27E25">
        <w:rPr>
          <w:rFonts w:asciiTheme="minorEastAsia" w:hAnsiTheme="minorEastAsia" w:hint="eastAsia"/>
        </w:rPr>
        <w:t xml:space="preserve">　　联系电话：</w:t>
      </w:r>
    </w:p>
    <w:p w:rsidR="00D27E25" w:rsidRPr="00D27E25" w:rsidRDefault="00D27E25" w:rsidP="00D27E25">
      <w:pPr>
        <w:rPr>
          <w:rFonts w:asciiTheme="minorEastAsia" w:hAnsiTheme="minorEastAsia" w:hint="eastAsia"/>
        </w:rPr>
      </w:pPr>
      <w:r w:rsidRPr="00D27E25">
        <w:rPr>
          <w:rFonts w:asciiTheme="minorEastAsia" w:hAnsiTheme="minorEastAsia" w:hint="eastAsia"/>
        </w:rPr>
        <w:t xml:space="preserve">　　普法网：活动统筹，010-88819626；用户支持， 010-88819614；新闻报送，010-88819615；</w:t>
      </w:r>
    </w:p>
    <w:p w:rsidR="00D27E25" w:rsidRPr="00D27E25" w:rsidRDefault="00D27E25" w:rsidP="00D27E25">
      <w:pPr>
        <w:rPr>
          <w:rFonts w:asciiTheme="minorEastAsia" w:hAnsiTheme="minorEastAsia" w:hint="eastAsia"/>
        </w:rPr>
      </w:pPr>
      <w:r w:rsidRPr="00D27E25">
        <w:rPr>
          <w:rFonts w:asciiTheme="minorEastAsia" w:hAnsiTheme="minorEastAsia" w:hint="eastAsia"/>
        </w:rPr>
        <w:t xml:space="preserve">　　教育部全国教育普法领导小组办公室（政策法规司）：010-66097283。</w:t>
      </w:r>
    </w:p>
    <w:p w:rsidR="00D27E25" w:rsidRPr="00D27E25" w:rsidRDefault="00D27E25" w:rsidP="00D27E25">
      <w:pPr>
        <w:jc w:val="right"/>
        <w:rPr>
          <w:rFonts w:asciiTheme="minorEastAsia" w:hAnsiTheme="minorEastAsia" w:hint="eastAsia"/>
        </w:rPr>
      </w:pPr>
      <w:r w:rsidRPr="00D27E25">
        <w:rPr>
          <w:rFonts w:asciiTheme="minorEastAsia" w:hAnsiTheme="minorEastAsia" w:hint="eastAsia"/>
        </w:rPr>
        <w:t>教育部办公厅</w:t>
      </w:r>
    </w:p>
    <w:p w:rsidR="00CD0D94" w:rsidRPr="00D27E25" w:rsidRDefault="00D27E25" w:rsidP="00D27E25">
      <w:pPr>
        <w:jc w:val="right"/>
        <w:rPr>
          <w:rFonts w:asciiTheme="minorEastAsia" w:hAnsiTheme="minorEastAsia"/>
        </w:rPr>
      </w:pPr>
      <w:r w:rsidRPr="00D27E25">
        <w:rPr>
          <w:rFonts w:asciiTheme="minorEastAsia" w:hAnsiTheme="minorEastAsia" w:hint="eastAsia"/>
        </w:rPr>
        <w:t>2018年5月10日</w:t>
      </w:r>
    </w:p>
    <w:sectPr w:rsidR="00CD0D94" w:rsidRPr="00D27E25" w:rsidSect="00CD0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E3C" w:rsidRDefault="00BC6E3C" w:rsidP="00D27E25">
      <w:r>
        <w:separator/>
      </w:r>
    </w:p>
  </w:endnote>
  <w:endnote w:type="continuationSeparator" w:id="0">
    <w:p w:rsidR="00BC6E3C" w:rsidRDefault="00BC6E3C" w:rsidP="00D27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E3C" w:rsidRDefault="00BC6E3C" w:rsidP="00D27E25">
      <w:r>
        <w:separator/>
      </w:r>
    </w:p>
  </w:footnote>
  <w:footnote w:type="continuationSeparator" w:id="0">
    <w:p w:rsidR="00BC6E3C" w:rsidRDefault="00BC6E3C" w:rsidP="00D27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E25"/>
    <w:rsid w:val="00BC6E3C"/>
    <w:rsid w:val="00CD0D94"/>
    <w:rsid w:val="00D2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9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27E2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link w:val="5Char"/>
    <w:uiPriority w:val="9"/>
    <w:qFormat/>
    <w:rsid w:val="00D27E25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D27E25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7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7E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7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7E2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27E2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uiPriority w:val="9"/>
    <w:rsid w:val="00D27E25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D27E25"/>
    <w:rPr>
      <w:rFonts w:ascii="宋体" w:eastAsia="宋体" w:hAnsi="宋体" w:cs="宋体"/>
      <w:b/>
      <w:bCs/>
      <w:kern w:val="0"/>
      <w:sz w:val="15"/>
      <w:szCs w:val="15"/>
    </w:rPr>
  </w:style>
  <w:style w:type="character" w:styleId="a5">
    <w:name w:val="Hyperlink"/>
    <w:basedOn w:val="a0"/>
    <w:uiPriority w:val="99"/>
    <w:semiHidden/>
    <w:unhideWhenUsed/>
    <w:rsid w:val="00D27E25"/>
    <w:rPr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27E25"/>
    <w:rPr>
      <w:strike w:val="0"/>
      <w:dstrike w:val="0"/>
      <w:color w:val="800080"/>
      <w:u w:val="none"/>
      <w:effect w:val="none"/>
    </w:rPr>
  </w:style>
  <w:style w:type="character" w:styleId="a7">
    <w:name w:val="Strong"/>
    <w:basedOn w:val="a0"/>
    <w:uiPriority w:val="22"/>
    <w:qFormat/>
    <w:rsid w:val="00D27E25"/>
    <w:rPr>
      <w:b/>
      <w:bCs/>
    </w:rPr>
  </w:style>
  <w:style w:type="paragraph" w:styleId="a8">
    <w:name w:val="Normal (Web)"/>
    <w:basedOn w:val="a"/>
    <w:uiPriority w:val="99"/>
    <w:semiHidden/>
    <w:unhideWhenUsed/>
    <w:rsid w:val="00D27E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D27E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main">
    <w:name w:val="xxgk_main"/>
    <w:basedOn w:val="a"/>
    <w:rsid w:val="00D27E2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logo">
    <w:name w:val="xxgk_logo"/>
    <w:basedOn w:val="a"/>
    <w:rsid w:val="00D27E25"/>
    <w:pPr>
      <w:widowControl/>
      <w:spacing w:before="333" w:after="4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js">
    <w:name w:val="xxgk_js"/>
    <w:basedOn w:val="a"/>
    <w:rsid w:val="00D27E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jssou">
    <w:name w:val="xxgk_js_sou"/>
    <w:basedOn w:val="a"/>
    <w:rsid w:val="00D27E25"/>
    <w:pPr>
      <w:widowControl/>
      <w:spacing w:before="283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jsrc">
    <w:name w:val="xxgk_js_rc"/>
    <w:basedOn w:val="a"/>
    <w:rsid w:val="00D27E25"/>
    <w:pPr>
      <w:widowControl/>
      <w:spacing w:before="83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">
    <w:name w:val="xxgk_foot"/>
    <w:basedOn w:val="a"/>
    <w:rsid w:val="00D27E25"/>
    <w:pPr>
      <w:widowControl/>
      <w:shd w:val="clear" w:color="auto" w:fill="474E62"/>
      <w:spacing w:before="2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nr">
    <w:name w:val="xxgk_foot_nr"/>
    <w:basedOn w:val="a"/>
    <w:rsid w:val="00D27E2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nrs">
    <w:name w:val="xxgk_foot_nrs"/>
    <w:basedOn w:val="a"/>
    <w:rsid w:val="00D27E2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zj">
    <w:name w:val="xxgk_foot_zj"/>
    <w:basedOn w:val="a"/>
    <w:rsid w:val="00D27E25"/>
    <w:pPr>
      <w:widowControl/>
      <w:spacing w:before="16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xia">
    <w:name w:val="xxgk_foot_xia"/>
    <w:basedOn w:val="a"/>
    <w:rsid w:val="00D27E25"/>
    <w:pPr>
      <w:widowControl/>
      <w:spacing w:before="11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ngkaifontgray">
    <w:name w:val="gongkai_font_gray"/>
    <w:basedOn w:val="a"/>
    <w:rsid w:val="00D27E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bl">
    <w:name w:val="xxgk_content_bl"/>
    <w:basedOn w:val="a"/>
    <w:rsid w:val="00D27E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bw">
    <w:name w:val="xxgk_content_bw"/>
    <w:basedOn w:val="a"/>
    <w:rsid w:val="00D27E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bh">
    <w:name w:val="xxgk_content_bh"/>
    <w:basedOn w:val="a"/>
    <w:rsid w:val="00D27E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tw">
    <w:name w:val="xxgk_content_tw"/>
    <w:basedOn w:val="a"/>
    <w:rsid w:val="00D27E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th">
    <w:name w:val="xxgk_content_th"/>
    <w:basedOn w:val="a"/>
    <w:rsid w:val="00D27E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sjh">
    <w:name w:val="xxgk_content_sjh"/>
    <w:basedOn w:val="a"/>
    <w:rsid w:val="00D27E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tb">
    <w:name w:val="xxgk_content_tb"/>
    <w:basedOn w:val="a"/>
    <w:rsid w:val="00D27E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fwzhbottom">
    <w:name w:val="xxgk_content_fwzh_bottom"/>
    <w:basedOn w:val="a"/>
    <w:rsid w:val="00D27E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ewcode">
    <w:name w:val="moe_wcode"/>
    <w:basedOn w:val="a"/>
    <w:rsid w:val="00D27E25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vanish/>
      <w:color w:val="4B4B4B"/>
      <w:kern w:val="0"/>
      <w:sz w:val="24"/>
      <w:szCs w:val="24"/>
    </w:rPr>
  </w:style>
  <w:style w:type="paragraph" w:customStyle="1" w:styleId="moresharelink">
    <w:name w:val="moresharelink"/>
    <w:basedOn w:val="a"/>
    <w:rsid w:val="00D27E25"/>
    <w:pPr>
      <w:widowControl/>
      <w:spacing w:before="100" w:beforeAutospacing="1" w:after="100" w:afterAutospacing="1"/>
      <w:ind w:firstLine="233"/>
      <w:jc w:val="left"/>
    </w:pPr>
    <w:rPr>
      <w:rFonts w:ascii="ˎ̥" w:eastAsia="宋体" w:hAnsi="ˎ̥" w:cs="宋体"/>
      <w:kern w:val="0"/>
      <w:sz w:val="10"/>
      <w:szCs w:val="10"/>
    </w:rPr>
  </w:style>
  <w:style w:type="paragraph" w:customStyle="1" w:styleId="moresharelink24">
    <w:name w:val="moresharelink_24"/>
    <w:basedOn w:val="a"/>
    <w:rsid w:val="00D27E25"/>
    <w:pPr>
      <w:widowControl/>
      <w:spacing w:before="100" w:beforeAutospacing="1" w:after="100" w:afterAutospacing="1"/>
      <w:ind w:firstLine="283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moresharelink32">
    <w:name w:val="moresharelink_32"/>
    <w:basedOn w:val="a"/>
    <w:rsid w:val="00D27E25"/>
    <w:pPr>
      <w:widowControl/>
      <w:spacing w:before="100" w:beforeAutospacing="1" w:after="100" w:afterAutospacing="1"/>
      <w:ind w:firstLine="316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gwdslable">
    <w:name w:val="gwds_lable"/>
    <w:basedOn w:val="a"/>
    <w:rsid w:val="00D27E25"/>
    <w:pPr>
      <w:widowControl/>
      <w:spacing w:before="100" w:beforeAutospacing="1" w:after="100" w:afterAutospacing="1"/>
      <w:jc w:val="left"/>
    </w:pPr>
    <w:rPr>
      <w:rFonts w:ascii="ˎ̥" w:eastAsia="宋体" w:hAnsi="ˎ̥" w:cs="宋体"/>
      <w:kern w:val="0"/>
      <w:sz w:val="24"/>
      <w:szCs w:val="24"/>
    </w:rPr>
  </w:style>
  <w:style w:type="paragraph" w:customStyle="1" w:styleId="gwdslogo">
    <w:name w:val="gwds_logo"/>
    <w:basedOn w:val="a"/>
    <w:rsid w:val="00D27E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common">
    <w:name w:val="gwds_common"/>
    <w:basedOn w:val="a"/>
    <w:rsid w:val="00D27E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0"/>
      <w:szCs w:val="10"/>
    </w:rPr>
  </w:style>
  <w:style w:type="paragraph" w:customStyle="1" w:styleId="gwdscommon24">
    <w:name w:val="gwds_common_24"/>
    <w:basedOn w:val="a"/>
    <w:rsid w:val="00D27E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2"/>
      <w:szCs w:val="12"/>
    </w:rPr>
  </w:style>
  <w:style w:type="paragraph" w:customStyle="1" w:styleId="gwdscommon32">
    <w:name w:val="gwds_common_32"/>
    <w:basedOn w:val="a"/>
    <w:rsid w:val="00D27E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3"/>
      <w:szCs w:val="13"/>
    </w:rPr>
  </w:style>
  <w:style w:type="paragraph" w:customStyle="1" w:styleId="gwdsmore">
    <w:name w:val="gwds_more"/>
    <w:basedOn w:val="a"/>
    <w:rsid w:val="00D27E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harediv">
    <w:name w:val="mainsharediv"/>
    <w:basedOn w:val="a"/>
    <w:rsid w:val="00D27E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harediv24">
    <w:name w:val="mainsharediv_24"/>
    <w:basedOn w:val="a"/>
    <w:rsid w:val="00D27E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title">
    <w:name w:val="gwdtitle"/>
    <w:basedOn w:val="a"/>
    <w:rsid w:val="00D27E25"/>
    <w:pPr>
      <w:widowControl/>
      <w:spacing w:before="100" w:beforeAutospacing="1" w:after="100" w:afterAutospacing="1"/>
      <w:ind w:firstLine="28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harearrow">
    <w:name w:val="gwdsharearrow"/>
    <w:basedOn w:val="a"/>
    <w:rsid w:val="00D27E25"/>
    <w:pPr>
      <w:widowControl/>
      <w:spacing w:before="42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haredown">
    <w:name w:val="gwdsharedown"/>
    <w:basedOn w:val="a"/>
    <w:rsid w:val="00D27E25"/>
    <w:pPr>
      <w:widowControl/>
      <w:spacing w:before="42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namespan">
    <w:name w:val="linknamespan"/>
    <w:basedOn w:val="a"/>
    <w:rsid w:val="00D27E25"/>
    <w:pPr>
      <w:widowControl/>
      <w:spacing w:before="42"/>
      <w:ind w:right="3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bottommore">
    <w:name w:val="gwds_bottom_more"/>
    <w:basedOn w:val="a"/>
    <w:rsid w:val="00D27E25"/>
    <w:pPr>
      <w:widowControl/>
      <w:ind w:left="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bottomcenterbutton">
    <w:name w:val="gwds_bottom_centerbutton"/>
    <w:basedOn w:val="a"/>
    <w:rsid w:val="00D27E25"/>
    <w:pPr>
      <w:widowControl/>
      <w:ind w:left="25" w:right="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bottomleftbutton">
    <w:name w:val="gwds_bottom_leftbutton"/>
    <w:basedOn w:val="a"/>
    <w:rsid w:val="00D27E25"/>
    <w:pPr>
      <w:widowControl/>
      <w:ind w:left="50" w:right="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rightmore">
    <w:name w:val="gwds_right_more"/>
    <w:basedOn w:val="a"/>
    <w:rsid w:val="00D27E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rightbutton">
    <w:name w:val="gwds_right_button"/>
    <w:basedOn w:val="a"/>
    <w:rsid w:val="00D27E25"/>
    <w:pPr>
      <w:widowControl/>
      <w:spacing w:after="17"/>
      <w:ind w:left="-8" w:right="-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stitlemore">
    <w:name w:val="gws_title_more"/>
    <w:basedOn w:val="a"/>
    <w:rsid w:val="00D27E25"/>
    <w:pPr>
      <w:widowControl/>
      <w:spacing w:before="4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stitlebutton">
    <w:name w:val="gws_title_button"/>
    <w:basedOn w:val="a"/>
    <w:rsid w:val="00D27E25"/>
    <w:pPr>
      <w:widowControl/>
      <w:spacing w:before="100" w:beforeAutospacing="1" w:after="100" w:afterAutospacing="1"/>
      <w:ind w:firstLine="480"/>
      <w:jc w:val="left"/>
    </w:pPr>
    <w:rPr>
      <w:rFonts w:ascii="ˎ̥" w:eastAsia="宋体" w:hAnsi="ˎ̥" w:cs="宋体"/>
      <w:color w:val="565656"/>
      <w:kern w:val="0"/>
      <w:sz w:val="12"/>
      <w:szCs w:val="12"/>
    </w:rPr>
  </w:style>
  <w:style w:type="paragraph" w:customStyle="1" w:styleId="relnews">
    <w:name w:val="relnews"/>
    <w:basedOn w:val="a"/>
    <w:rsid w:val="00D27E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lnews1">
    <w:name w:val="relnews1"/>
    <w:basedOn w:val="a"/>
    <w:rsid w:val="00D27E25"/>
    <w:pPr>
      <w:widowControl/>
      <w:pBdr>
        <w:top w:val="dashed" w:sz="2" w:space="0" w:color="6B6B6B"/>
      </w:pBdr>
      <w:spacing w:before="83" w:after="100" w:afterAutospacing="1" w:line="250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284">
              <w:marLeft w:val="0"/>
              <w:marRight w:val="0"/>
              <w:marTop w:val="0"/>
              <w:marBottom w:val="0"/>
              <w:divBdr>
                <w:top w:val="single" w:sz="2" w:space="21" w:color="BCBCBC"/>
                <w:left w:val="single" w:sz="2" w:space="31" w:color="BCBCBC"/>
                <w:bottom w:val="single" w:sz="2" w:space="8" w:color="BCBCBC"/>
                <w:right w:val="single" w:sz="2" w:space="31" w:color="BCBCBC"/>
              </w:divBdr>
              <w:divsChild>
                <w:div w:id="9712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1734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2018-11-24T15:42:00Z</dcterms:created>
  <dcterms:modified xsi:type="dcterms:W3CDTF">2018-11-24T15:46:00Z</dcterms:modified>
</cp:coreProperties>
</file>